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72" w:rsidRDefault="00093172" w:rsidP="005D61EA">
      <w:pPr>
        <w:shd w:val="clear" w:color="auto" w:fill="FFFFFF"/>
        <w:spacing w:line="331" w:lineRule="auto"/>
        <w:jc w:val="both"/>
        <w:rPr>
          <w:b/>
        </w:rPr>
      </w:pPr>
    </w:p>
    <w:p w:rsidR="00093172" w:rsidRDefault="00093172" w:rsidP="005D61EA">
      <w:pPr>
        <w:shd w:val="clear" w:color="auto" w:fill="FFFFFF"/>
        <w:spacing w:line="331" w:lineRule="auto"/>
        <w:jc w:val="both"/>
        <w:rPr>
          <w:b/>
        </w:rPr>
      </w:pPr>
    </w:p>
    <w:p w:rsidR="001652ED" w:rsidRDefault="00BE2022" w:rsidP="005D61EA">
      <w:pPr>
        <w:shd w:val="clear" w:color="auto" w:fill="FFFFFF"/>
        <w:spacing w:line="331" w:lineRule="auto"/>
        <w:jc w:val="both"/>
        <w:rPr>
          <w:b/>
        </w:rPr>
      </w:pPr>
      <w:bookmarkStart w:id="0" w:name="_GoBack"/>
      <w:bookmarkEnd w:id="0"/>
      <w:r>
        <w:rPr>
          <w:b/>
        </w:rPr>
        <w:t>Mesa</w:t>
      </w:r>
      <w:r w:rsidR="005A3EB3">
        <w:rPr>
          <w:b/>
        </w:rPr>
        <w:t>s</w:t>
      </w:r>
      <w:r>
        <w:rPr>
          <w:b/>
        </w:rPr>
        <w:t xml:space="preserve"> de diálogo del Plan Nacional de Educación en Derechos Humanos </w:t>
      </w:r>
      <w:r w:rsidR="00F93E60">
        <w:rPr>
          <w:b/>
        </w:rPr>
        <w:t xml:space="preserve">en </w:t>
      </w:r>
      <w:r w:rsidR="0091063E">
        <w:rPr>
          <w:b/>
        </w:rPr>
        <w:t>Artigas</w:t>
      </w:r>
    </w:p>
    <w:p w:rsidR="00F02A6F" w:rsidRDefault="001652ED" w:rsidP="005D61EA">
      <w:pPr>
        <w:shd w:val="clear" w:color="auto" w:fill="FFFFFF"/>
        <w:spacing w:line="331" w:lineRule="auto"/>
        <w:jc w:val="both"/>
        <w:rPr>
          <w:b/>
        </w:rPr>
      </w:pPr>
      <w:r w:rsidRPr="00C60CAE">
        <w:rPr>
          <w:b/>
          <w:color w:val="000000"/>
          <w:shd w:val="clear" w:color="auto" w:fill="FFFFFF"/>
        </w:rPr>
        <w:t>1</w:t>
      </w:r>
      <w:r w:rsidR="0091063E">
        <w:rPr>
          <w:b/>
          <w:color w:val="000000"/>
          <w:shd w:val="clear" w:color="auto" w:fill="FFFFFF"/>
        </w:rPr>
        <w:t>6</w:t>
      </w:r>
      <w:r w:rsidRPr="00C60CAE">
        <w:rPr>
          <w:b/>
          <w:color w:val="000000"/>
          <w:shd w:val="clear" w:color="auto" w:fill="FFFFFF"/>
        </w:rPr>
        <w:t xml:space="preserve"> de octubre del 2019</w:t>
      </w:r>
    </w:p>
    <w:p w:rsidR="00F02A6F" w:rsidRDefault="001652ED" w:rsidP="005D61EA">
      <w:pPr>
        <w:pBdr>
          <w:top w:val="none" w:sz="0" w:space="11" w:color="auto"/>
          <w:bottom w:val="none" w:sz="0" w:space="1" w:color="auto"/>
        </w:pBdr>
        <w:shd w:val="clear" w:color="auto" w:fill="FFFFFF"/>
        <w:spacing w:line="331" w:lineRule="auto"/>
        <w:jc w:val="both"/>
        <w:rPr>
          <w:b/>
        </w:rPr>
      </w:pPr>
      <w:r>
        <w:rPr>
          <w:b/>
        </w:rPr>
        <w:t xml:space="preserve">Antecedentes </w:t>
      </w:r>
      <w:r w:rsidR="00C60CAE">
        <w:rPr>
          <w:b/>
        </w:rPr>
        <w:t xml:space="preserve"> </w:t>
      </w:r>
      <w:r w:rsidR="00F93E60">
        <w:rPr>
          <w:b/>
        </w:rPr>
        <w:t xml:space="preserve"> </w:t>
      </w:r>
      <w:r w:rsidR="00BE2022">
        <w:rPr>
          <w:b/>
        </w:rPr>
        <w:t xml:space="preserve"> </w:t>
      </w:r>
    </w:p>
    <w:p w:rsidR="00F93E60" w:rsidRDefault="00F93E60" w:rsidP="005D61EA">
      <w:pPr>
        <w:pBdr>
          <w:top w:val="none" w:sz="0" w:space="11" w:color="auto"/>
          <w:bottom w:val="none" w:sz="0" w:space="1" w:color="auto"/>
        </w:pBdr>
        <w:shd w:val="clear" w:color="auto" w:fill="FFFFFF"/>
        <w:spacing w:line="331" w:lineRule="auto"/>
        <w:jc w:val="both"/>
      </w:pPr>
    </w:p>
    <w:p w:rsidR="00F02A6F" w:rsidRDefault="00BE2022" w:rsidP="005D61EA">
      <w:pPr>
        <w:pBdr>
          <w:top w:val="none" w:sz="0" w:space="11" w:color="auto"/>
          <w:bottom w:val="none" w:sz="0" w:space="1" w:color="auto"/>
        </w:pBdr>
        <w:shd w:val="clear" w:color="auto" w:fill="FFFFFF"/>
        <w:spacing w:line="331" w:lineRule="auto"/>
        <w:jc w:val="both"/>
      </w:pPr>
      <w:r>
        <w:t>El Plan Nacional de Educación en Derechos Humanos (PNEDH) es una política pública aprobada por el Sistema Nacional de Educación Pública (SNEP) en diciembre de 2016. Es un documento de mirada estratégica para orientar las acciones de educación en derechos humanos. Es el resultado de un proceso de diálogo desarrollado en todo el país, coorganizado por la Comisión Nacional para la Educación en Derechos humanos</w:t>
      </w:r>
      <w:r w:rsidR="00FB4D23">
        <w:t xml:space="preserve"> (CNEDH)</w:t>
      </w:r>
      <w:r>
        <w:t xml:space="preserve"> y las Comisiones Departamentales de Educación </w:t>
      </w:r>
      <w:r w:rsidR="00FB4D23">
        <w:t xml:space="preserve">(CDE) </w:t>
      </w:r>
      <w:r>
        <w:t>del SNEP</w:t>
      </w:r>
      <w:r w:rsidR="00FB4D23">
        <w:t xml:space="preserve">.  </w:t>
      </w:r>
    </w:p>
    <w:p w:rsidR="00F02A6F" w:rsidRDefault="00BE2022" w:rsidP="005D61EA">
      <w:pPr>
        <w:pBdr>
          <w:top w:val="none" w:sz="0" w:space="11" w:color="auto"/>
          <w:bottom w:val="none" w:sz="0" w:space="1" w:color="auto"/>
        </w:pBdr>
        <w:shd w:val="clear" w:color="auto" w:fill="FFFFFF"/>
        <w:spacing w:line="331" w:lineRule="auto"/>
        <w:jc w:val="both"/>
      </w:pPr>
      <w:r>
        <w:t xml:space="preserve"> </w:t>
      </w:r>
    </w:p>
    <w:p w:rsidR="001652ED" w:rsidRPr="00417DFB" w:rsidRDefault="001652ED" w:rsidP="005D61EA">
      <w:pPr>
        <w:pBdr>
          <w:top w:val="none" w:sz="0" w:space="11" w:color="auto"/>
          <w:bottom w:val="none" w:sz="0" w:space="1" w:color="auto"/>
        </w:pBdr>
        <w:shd w:val="clear" w:color="auto" w:fill="FFFFFF"/>
        <w:spacing w:line="331" w:lineRule="auto"/>
        <w:jc w:val="both"/>
        <w:rPr>
          <w:i/>
        </w:rPr>
      </w:pPr>
      <w:r>
        <w:t>A la fecha y desde 2018, como CNEDH hemos venido creando espacios de participación y encuentro entre quienes ya vienen desarrollando acciones de educación en derechos humanos, a través de Mesas de Diálogos organizadas conjuntamente con la SDH, con la inten</w:t>
      </w:r>
      <w:r w:rsidR="005D61EA">
        <w:t>c</w:t>
      </w:r>
      <w:r>
        <w:t xml:space="preserve">ión de deliberar públicamente y con pensamiento crítico y reflexivo sobre la </w:t>
      </w:r>
      <w:r w:rsidRPr="00417DFB">
        <w:rPr>
          <w:i/>
        </w:rPr>
        <w:t>educación en derechos humanos que tenemos y la que queremos en perspectiva a la reelaboración del PNEDH a partir de 2020.</w:t>
      </w:r>
    </w:p>
    <w:p w:rsidR="001652ED" w:rsidRDefault="001652ED" w:rsidP="005D61EA">
      <w:pPr>
        <w:pBdr>
          <w:top w:val="none" w:sz="0" w:space="11" w:color="auto"/>
          <w:bottom w:val="none" w:sz="0" w:space="1" w:color="auto"/>
        </w:pBdr>
        <w:shd w:val="clear" w:color="auto" w:fill="FFFFFF"/>
        <w:spacing w:line="331" w:lineRule="auto"/>
        <w:jc w:val="both"/>
      </w:pPr>
    </w:p>
    <w:p w:rsidR="00F02A6F" w:rsidRDefault="001652ED" w:rsidP="005D61EA">
      <w:pPr>
        <w:pBdr>
          <w:top w:val="none" w:sz="0" w:space="11" w:color="auto"/>
          <w:bottom w:val="none" w:sz="0" w:space="1" w:color="auto"/>
        </w:pBdr>
        <w:shd w:val="clear" w:color="auto" w:fill="FFFFFF"/>
        <w:spacing w:line="331" w:lineRule="auto"/>
        <w:jc w:val="both"/>
        <w:rPr>
          <w:rFonts w:ascii="Calibri" w:eastAsia="Calibri" w:hAnsi="Calibri" w:cs="Calibri"/>
        </w:rPr>
      </w:pPr>
      <w:r>
        <w:t xml:space="preserve">En la actualidad y como resultado de estas instancias </w:t>
      </w:r>
      <w:r w:rsidR="00BE2022">
        <w:t xml:space="preserve">el PNEDH ha relevado compromisos de las instituciones y de organizaciones sociales, de acciones de educación en derechos humanos que conforman planes operativos enmarcados en </w:t>
      </w:r>
      <w:r>
        <w:t xml:space="preserve">los objetivos del PNEDH, </w:t>
      </w:r>
      <w:r w:rsidR="00BE2022">
        <w:t>para el período</w:t>
      </w:r>
      <w:r w:rsidR="00FB4D23">
        <w:t xml:space="preserve"> que va de </w:t>
      </w:r>
      <w:r w:rsidR="00BE2022">
        <w:t xml:space="preserve">junio de 2019 </w:t>
      </w:r>
      <w:r w:rsidR="00FB4D23">
        <w:t>al</w:t>
      </w:r>
      <w:r w:rsidR="00BE2022">
        <w:t xml:space="preserve"> 2020. Asimismo, se ha creado un mecanismo de monitoreo del avance y realización de los compromisos con un mirador para garantizar el acceso público a la información sobre este </w:t>
      </w:r>
      <w:r w:rsidR="00093172">
        <w:t>monitoreo.</w:t>
      </w:r>
      <w:r w:rsidR="00093172">
        <w:rPr>
          <w:rFonts w:ascii="Calibri" w:eastAsia="Calibri" w:hAnsi="Calibri" w:cs="Calibri"/>
        </w:rPr>
        <w:t xml:space="preserve"> </w:t>
      </w:r>
    </w:p>
    <w:p w:rsidR="00F02A6F" w:rsidRDefault="00BE2022" w:rsidP="005D61EA">
      <w:pPr>
        <w:pBdr>
          <w:top w:val="none" w:sz="0" w:space="11" w:color="auto"/>
          <w:bottom w:val="none" w:sz="0" w:space="1" w:color="auto"/>
        </w:pBdr>
        <w:shd w:val="clear" w:color="auto" w:fill="FFFFFF"/>
        <w:spacing w:line="331" w:lineRule="auto"/>
        <w:jc w:val="both"/>
      </w:pPr>
      <w:r>
        <w:t xml:space="preserve"> </w:t>
      </w:r>
    </w:p>
    <w:p w:rsidR="000D7E09" w:rsidRDefault="005A3EB3" w:rsidP="005D61EA">
      <w:pPr>
        <w:shd w:val="clear" w:color="auto" w:fill="FFFFFF"/>
        <w:spacing w:line="331" w:lineRule="auto"/>
        <w:jc w:val="both"/>
        <w:rPr>
          <w:color w:val="000000"/>
          <w:shd w:val="clear" w:color="auto" w:fill="FFFFFF"/>
        </w:rPr>
      </w:pPr>
      <w:r>
        <w:rPr>
          <w:color w:val="000000"/>
          <w:shd w:val="clear" w:color="auto" w:fill="FFFFFF"/>
        </w:rPr>
        <w:t xml:space="preserve">En este marco </w:t>
      </w:r>
      <w:r w:rsidR="0030569D">
        <w:rPr>
          <w:color w:val="000000"/>
          <w:shd w:val="clear" w:color="auto" w:fill="FFFFFF"/>
        </w:rPr>
        <w:t xml:space="preserve">es que con fecha </w:t>
      </w:r>
      <w:r w:rsidR="0030569D" w:rsidRPr="00C60CAE">
        <w:rPr>
          <w:b/>
          <w:color w:val="000000"/>
          <w:shd w:val="clear" w:color="auto" w:fill="FFFFFF"/>
        </w:rPr>
        <w:t>1</w:t>
      </w:r>
      <w:r w:rsidR="0091063E">
        <w:rPr>
          <w:b/>
          <w:color w:val="000000"/>
          <w:shd w:val="clear" w:color="auto" w:fill="FFFFFF"/>
        </w:rPr>
        <w:t>6</w:t>
      </w:r>
      <w:r w:rsidR="0030569D" w:rsidRPr="00C60CAE">
        <w:rPr>
          <w:b/>
          <w:color w:val="000000"/>
          <w:shd w:val="clear" w:color="auto" w:fill="FFFFFF"/>
        </w:rPr>
        <w:t xml:space="preserve"> de octubre del 2019</w:t>
      </w:r>
      <w:r w:rsidR="0030569D">
        <w:rPr>
          <w:color w:val="000000"/>
          <w:shd w:val="clear" w:color="auto" w:fill="FFFFFF"/>
        </w:rPr>
        <w:t xml:space="preserve">, </w:t>
      </w:r>
      <w:r w:rsidR="007C468D">
        <w:rPr>
          <w:color w:val="000000"/>
          <w:shd w:val="clear" w:color="auto" w:fill="FFFFFF"/>
        </w:rPr>
        <w:t xml:space="preserve">y en coordinación con la CNEDH, las Comisiones Departamentales de Educación y las Comisiones Descentralizadas de ANEP, </w:t>
      </w:r>
      <w:r w:rsidR="0030569D">
        <w:rPr>
          <w:color w:val="000000"/>
          <w:shd w:val="clear" w:color="auto" w:fill="FFFFFF"/>
        </w:rPr>
        <w:t xml:space="preserve">nos reunimos en el </w:t>
      </w:r>
      <w:r w:rsidR="0030569D" w:rsidRPr="00281850">
        <w:rPr>
          <w:b/>
          <w:color w:val="000000"/>
          <w:shd w:val="clear" w:color="auto" w:fill="FFFFFF"/>
        </w:rPr>
        <w:t xml:space="preserve">departamento de </w:t>
      </w:r>
      <w:r w:rsidR="0091063E" w:rsidRPr="00281850">
        <w:rPr>
          <w:b/>
          <w:color w:val="000000"/>
          <w:shd w:val="clear" w:color="auto" w:fill="FFFFFF"/>
        </w:rPr>
        <w:t>Artigas</w:t>
      </w:r>
      <w:r w:rsidR="005B763D">
        <w:rPr>
          <w:color w:val="000000"/>
          <w:shd w:val="clear" w:color="auto" w:fill="FFFFFF"/>
        </w:rPr>
        <w:t xml:space="preserve">, con las instituciones públicas y privadas que vienen trabajando en la temática La finalidad fue, la del </w:t>
      </w:r>
      <w:r w:rsidR="00732289">
        <w:rPr>
          <w:color w:val="000000"/>
          <w:shd w:val="clear" w:color="auto" w:fill="FFFFFF"/>
        </w:rPr>
        <w:t xml:space="preserve">intercambio </w:t>
      </w:r>
      <w:r w:rsidR="005B763D">
        <w:rPr>
          <w:color w:val="000000"/>
          <w:shd w:val="clear" w:color="auto" w:fill="FFFFFF"/>
        </w:rPr>
        <w:t xml:space="preserve">y el debate </w:t>
      </w:r>
      <w:r w:rsidR="00732289">
        <w:rPr>
          <w:color w:val="000000"/>
          <w:shd w:val="clear" w:color="auto" w:fill="FFFFFF"/>
        </w:rPr>
        <w:t xml:space="preserve"> </w:t>
      </w:r>
      <w:r w:rsidR="005B763D">
        <w:rPr>
          <w:color w:val="000000"/>
          <w:shd w:val="clear" w:color="auto" w:fill="FFFFFF"/>
        </w:rPr>
        <w:t xml:space="preserve">sobre </w:t>
      </w:r>
      <w:r w:rsidR="005B763D" w:rsidRPr="005B763D">
        <w:rPr>
          <w:i/>
          <w:color w:val="000000"/>
          <w:shd w:val="clear" w:color="auto" w:fill="FFFFFF"/>
        </w:rPr>
        <w:t xml:space="preserve">la educación en </w:t>
      </w:r>
      <w:r w:rsidR="00732289" w:rsidRPr="005B763D">
        <w:rPr>
          <w:i/>
          <w:color w:val="000000"/>
          <w:shd w:val="clear" w:color="auto" w:fill="FFFFFF"/>
        </w:rPr>
        <w:t xml:space="preserve">derechos humanos </w:t>
      </w:r>
      <w:r w:rsidR="005B763D" w:rsidRPr="005B763D">
        <w:rPr>
          <w:i/>
          <w:color w:val="000000"/>
          <w:shd w:val="clear" w:color="auto" w:fill="FFFFFF"/>
        </w:rPr>
        <w:t>que tenemos y que queremos tener</w:t>
      </w:r>
      <w:r w:rsidR="005B763D">
        <w:rPr>
          <w:color w:val="000000"/>
          <w:shd w:val="clear" w:color="auto" w:fill="FFFFFF"/>
        </w:rPr>
        <w:t xml:space="preserve">, en el marco del PNEDH, </w:t>
      </w:r>
      <w:r w:rsidR="00732289">
        <w:rPr>
          <w:color w:val="000000"/>
          <w:shd w:val="clear" w:color="auto" w:fill="FFFFFF"/>
        </w:rPr>
        <w:t xml:space="preserve">a partir de las experiencias que </w:t>
      </w:r>
      <w:r w:rsidR="005B763D">
        <w:rPr>
          <w:color w:val="000000"/>
          <w:shd w:val="clear" w:color="auto" w:fill="FFFFFF"/>
        </w:rPr>
        <w:t xml:space="preserve">se </w:t>
      </w:r>
      <w:r w:rsidR="00732289">
        <w:rPr>
          <w:color w:val="000000"/>
          <w:shd w:val="clear" w:color="auto" w:fill="FFFFFF"/>
        </w:rPr>
        <w:t>vienen ejecutando</w:t>
      </w:r>
      <w:r w:rsidR="005B763D">
        <w:rPr>
          <w:color w:val="000000"/>
          <w:shd w:val="clear" w:color="auto" w:fill="FFFFFF"/>
        </w:rPr>
        <w:t xml:space="preserve"> en el departamento.</w:t>
      </w:r>
    </w:p>
    <w:p w:rsidR="000D7E09" w:rsidRDefault="000D7E09" w:rsidP="005D61EA">
      <w:pPr>
        <w:shd w:val="clear" w:color="auto" w:fill="FFFFFF"/>
        <w:spacing w:line="331" w:lineRule="auto"/>
        <w:jc w:val="both"/>
        <w:rPr>
          <w:color w:val="000000"/>
          <w:shd w:val="clear" w:color="auto" w:fill="FFFFFF"/>
        </w:rPr>
      </w:pPr>
    </w:p>
    <w:p w:rsidR="00665DD9" w:rsidRDefault="00665DD9" w:rsidP="005D61EA">
      <w:pPr>
        <w:shd w:val="clear" w:color="auto" w:fill="FFFFFF"/>
        <w:spacing w:line="331" w:lineRule="auto"/>
        <w:jc w:val="both"/>
        <w:rPr>
          <w:color w:val="000000"/>
          <w:shd w:val="clear" w:color="auto" w:fill="FFFFFF"/>
        </w:rPr>
      </w:pPr>
    </w:p>
    <w:p w:rsidR="00665DD9" w:rsidRDefault="00665DD9" w:rsidP="005D61EA">
      <w:pPr>
        <w:shd w:val="clear" w:color="auto" w:fill="FFFFFF"/>
        <w:spacing w:line="331" w:lineRule="auto"/>
        <w:jc w:val="both"/>
        <w:rPr>
          <w:color w:val="000000"/>
          <w:shd w:val="clear" w:color="auto" w:fill="FFFFFF"/>
        </w:rPr>
      </w:pPr>
    </w:p>
    <w:p w:rsidR="00984D2F" w:rsidRDefault="00732289" w:rsidP="005D61EA">
      <w:pPr>
        <w:shd w:val="clear" w:color="auto" w:fill="FFFFFF"/>
        <w:spacing w:line="331" w:lineRule="auto"/>
        <w:jc w:val="both"/>
        <w:rPr>
          <w:color w:val="000000"/>
          <w:shd w:val="clear" w:color="auto" w:fill="FFFFFF"/>
        </w:rPr>
      </w:pPr>
      <w:r>
        <w:rPr>
          <w:color w:val="000000"/>
          <w:shd w:val="clear" w:color="auto" w:fill="FFFFFF"/>
        </w:rPr>
        <w:t xml:space="preserve">La jornada </w:t>
      </w:r>
      <w:r w:rsidR="001E27C4">
        <w:rPr>
          <w:color w:val="000000"/>
          <w:shd w:val="clear" w:color="auto" w:fill="FFFFFF"/>
        </w:rPr>
        <w:t>s</w:t>
      </w:r>
      <w:r w:rsidR="000D7E09">
        <w:rPr>
          <w:color w:val="000000"/>
          <w:shd w:val="clear" w:color="auto" w:fill="FFFFFF"/>
        </w:rPr>
        <w:t xml:space="preserve">e desarrollo en un clima </w:t>
      </w:r>
      <w:r w:rsidR="00834E7C">
        <w:rPr>
          <w:color w:val="000000"/>
          <w:shd w:val="clear" w:color="auto" w:fill="FFFFFF"/>
        </w:rPr>
        <w:t xml:space="preserve">reflexivo, </w:t>
      </w:r>
      <w:r w:rsidR="000D7E09">
        <w:rPr>
          <w:color w:val="000000"/>
          <w:shd w:val="clear" w:color="auto" w:fill="FFFFFF"/>
        </w:rPr>
        <w:t xml:space="preserve">de cordialidad y </w:t>
      </w:r>
      <w:r w:rsidR="001E27C4">
        <w:rPr>
          <w:color w:val="000000"/>
          <w:shd w:val="clear" w:color="auto" w:fill="FFFFFF"/>
        </w:rPr>
        <w:t xml:space="preserve">encuentro </w:t>
      </w:r>
      <w:r w:rsidR="000D7E09">
        <w:rPr>
          <w:color w:val="000000"/>
          <w:shd w:val="clear" w:color="auto" w:fill="FFFFFF"/>
        </w:rPr>
        <w:t xml:space="preserve">entre los </w:t>
      </w:r>
      <w:r w:rsidR="005D61EA">
        <w:rPr>
          <w:color w:val="000000"/>
          <w:shd w:val="clear" w:color="auto" w:fill="FFFFFF"/>
        </w:rPr>
        <w:t xml:space="preserve">y las </w:t>
      </w:r>
      <w:r w:rsidR="000D7E09">
        <w:rPr>
          <w:color w:val="000000"/>
          <w:shd w:val="clear" w:color="auto" w:fill="FFFFFF"/>
        </w:rPr>
        <w:t>participantes</w:t>
      </w:r>
      <w:r w:rsidR="001E27C4">
        <w:rPr>
          <w:color w:val="000000"/>
          <w:shd w:val="clear" w:color="auto" w:fill="FFFFFF"/>
        </w:rPr>
        <w:t xml:space="preserve">. </w:t>
      </w:r>
      <w:r w:rsidR="00850C01">
        <w:rPr>
          <w:color w:val="000000"/>
          <w:shd w:val="clear" w:color="auto" w:fill="FFFFFF"/>
        </w:rPr>
        <w:t xml:space="preserve">Se registraron en planilla </w:t>
      </w:r>
      <w:r w:rsidR="001E27C4">
        <w:rPr>
          <w:color w:val="000000"/>
          <w:shd w:val="clear" w:color="auto" w:fill="FFFFFF"/>
        </w:rPr>
        <w:t>24</w:t>
      </w:r>
      <w:r w:rsidR="00850C01">
        <w:rPr>
          <w:color w:val="000000"/>
          <w:shd w:val="clear" w:color="auto" w:fill="FFFFFF"/>
        </w:rPr>
        <w:t xml:space="preserve"> participantes (</w:t>
      </w:r>
      <w:r w:rsidR="001E27C4">
        <w:rPr>
          <w:color w:val="000000"/>
          <w:shd w:val="clear" w:color="auto" w:fill="FFFFFF"/>
        </w:rPr>
        <w:t>20</w:t>
      </w:r>
      <w:r w:rsidR="00850C01">
        <w:rPr>
          <w:color w:val="000000"/>
          <w:shd w:val="clear" w:color="auto" w:fill="FFFFFF"/>
        </w:rPr>
        <w:t xml:space="preserve"> mujeres y </w:t>
      </w:r>
      <w:r w:rsidR="001E27C4">
        <w:rPr>
          <w:color w:val="000000"/>
          <w:shd w:val="clear" w:color="auto" w:fill="FFFFFF"/>
        </w:rPr>
        <w:t>4</w:t>
      </w:r>
      <w:r w:rsidR="00850C01">
        <w:rPr>
          <w:color w:val="000000"/>
          <w:shd w:val="clear" w:color="auto" w:fill="FFFFFF"/>
        </w:rPr>
        <w:t xml:space="preserve"> hombres), referentes de unas </w:t>
      </w:r>
      <w:r w:rsidR="001E27C4">
        <w:rPr>
          <w:color w:val="000000"/>
          <w:shd w:val="clear" w:color="auto" w:fill="FFFFFF"/>
        </w:rPr>
        <w:t>18</w:t>
      </w:r>
      <w:r w:rsidR="00850C01">
        <w:rPr>
          <w:color w:val="000000"/>
          <w:shd w:val="clear" w:color="auto" w:fill="FFFFFF"/>
        </w:rPr>
        <w:t xml:space="preserve"> instituciones departamentales que trabajan en acciones de educación en derechos humanos</w:t>
      </w:r>
      <w:r w:rsidR="001E27C4">
        <w:rPr>
          <w:color w:val="000000"/>
          <w:shd w:val="clear" w:color="auto" w:fill="FFFFFF"/>
        </w:rPr>
        <w:t xml:space="preserve">, a  saber: Escuela Técnica, </w:t>
      </w:r>
      <w:r w:rsidR="00D61E11">
        <w:rPr>
          <w:color w:val="000000"/>
          <w:shd w:val="clear" w:color="auto" w:fill="FFFFFF"/>
        </w:rPr>
        <w:t>DDHH/</w:t>
      </w:r>
      <w:r w:rsidR="001E27C4">
        <w:rPr>
          <w:color w:val="000000"/>
          <w:shd w:val="clear" w:color="auto" w:fill="FFFFFF"/>
        </w:rPr>
        <w:t xml:space="preserve">MIDES, </w:t>
      </w:r>
      <w:r w:rsidR="00D61E11">
        <w:rPr>
          <w:color w:val="000000"/>
          <w:shd w:val="clear" w:color="auto" w:fill="FFFFFF"/>
        </w:rPr>
        <w:t>MEC, I</w:t>
      </w:r>
      <w:r w:rsidR="001E27C4">
        <w:rPr>
          <w:color w:val="000000"/>
          <w:shd w:val="clear" w:color="auto" w:fill="FFFFFF"/>
        </w:rPr>
        <w:t>FD</w:t>
      </w:r>
      <w:r w:rsidR="00D61E11">
        <w:rPr>
          <w:color w:val="000000"/>
          <w:shd w:val="clear" w:color="auto" w:fill="FFFFFF"/>
        </w:rPr>
        <w:t xml:space="preserve">, UTU de Bella Unión, Casa de la Diversidad de Artigas, Comisión Departamental de Educación, Comisión de Vecinos Pintadito, Organización </w:t>
      </w:r>
      <w:r w:rsidR="005D61EA">
        <w:rPr>
          <w:color w:val="000000"/>
          <w:shd w:val="clear" w:color="auto" w:fill="FFFFFF"/>
        </w:rPr>
        <w:t xml:space="preserve">Mundo </w:t>
      </w:r>
      <w:r w:rsidR="00D61E11">
        <w:rPr>
          <w:color w:val="000000"/>
          <w:shd w:val="clear" w:color="auto" w:fill="FFFFFF"/>
        </w:rPr>
        <w:t>Afro, , Liceo No 4, Escuela Técnica, CES, UC</w:t>
      </w:r>
      <w:r w:rsidR="00C37FEB">
        <w:rPr>
          <w:color w:val="000000"/>
          <w:shd w:val="clear" w:color="auto" w:fill="FFFFFF"/>
        </w:rPr>
        <w:t>DIE</w:t>
      </w:r>
      <w:r w:rsidR="00D61E11">
        <w:rPr>
          <w:color w:val="000000"/>
          <w:shd w:val="clear" w:color="auto" w:fill="FFFFFF"/>
        </w:rPr>
        <w:t xml:space="preserve"> Artigas, Centro Juvenil “El Ave Fénix”, </w:t>
      </w:r>
      <w:proofErr w:type="spellStart"/>
      <w:r w:rsidR="00D61E11">
        <w:rPr>
          <w:color w:val="000000"/>
          <w:shd w:val="clear" w:color="auto" w:fill="FFFFFF"/>
        </w:rPr>
        <w:t>Caif</w:t>
      </w:r>
      <w:proofErr w:type="spellEnd"/>
      <w:r w:rsidR="00D61E11">
        <w:rPr>
          <w:color w:val="000000"/>
          <w:shd w:val="clear" w:color="auto" w:fill="FFFFFF"/>
        </w:rPr>
        <w:t xml:space="preserve"> “Nueve Lunas”, Inspección Departamental de Escuelas, Centro </w:t>
      </w:r>
      <w:proofErr w:type="spellStart"/>
      <w:r w:rsidR="00D61E11">
        <w:rPr>
          <w:color w:val="000000"/>
          <w:shd w:val="clear" w:color="auto" w:fill="FFFFFF"/>
        </w:rPr>
        <w:t>Figari</w:t>
      </w:r>
      <w:proofErr w:type="spellEnd"/>
      <w:r w:rsidR="00D61E11">
        <w:rPr>
          <w:color w:val="000000"/>
          <w:shd w:val="clear" w:color="auto" w:fill="FFFFFF"/>
        </w:rPr>
        <w:t>, ADDA (Asociación Down Artigas ), CPD</w:t>
      </w:r>
      <w:r w:rsidR="00C37FEB">
        <w:rPr>
          <w:color w:val="000000"/>
          <w:shd w:val="clear" w:color="auto" w:fill="FFFFFF"/>
        </w:rPr>
        <w:t>.</w:t>
      </w:r>
      <w:r w:rsidR="00D61E11">
        <w:rPr>
          <w:color w:val="000000"/>
          <w:shd w:val="clear" w:color="auto" w:fill="FFFFFF"/>
        </w:rPr>
        <w:t xml:space="preserve">    </w:t>
      </w:r>
      <w:r w:rsidR="001E27C4">
        <w:rPr>
          <w:color w:val="000000"/>
          <w:shd w:val="clear" w:color="auto" w:fill="FFFFFF"/>
        </w:rPr>
        <w:t xml:space="preserve"> </w:t>
      </w:r>
      <w:r w:rsidR="00850C01">
        <w:rPr>
          <w:color w:val="000000"/>
          <w:shd w:val="clear" w:color="auto" w:fill="FFFFFF"/>
        </w:rPr>
        <w:t xml:space="preserve">  </w:t>
      </w:r>
      <w:r w:rsidR="000D7E09">
        <w:rPr>
          <w:color w:val="000000"/>
          <w:shd w:val="clear" w:color="auto" w:fill="FFFFFF"/>
        </w:rPr>
        <w:t xml:space="preserve">     </w:t>
      </w:r>
      <w:r>
        <w:rPr>
          <w:color w:val="000000"/>
          <w:shd w:val="clear" w:color="auto" w:fill="FFFFFF"/>
        </w:rPr>
        <w:t xml:space="preserve">   </w:t>
      </w:r>
    </w:p>
    <w:p w:rsidR="005A3EB3" w:rsidRDefault="005A3EB3" w:rsidP="005D61EA">
      <w:pPr>
        <w:shd w:val="clear" w:color="auto" w:fill="FFFFFF"/>
        <w:spacing w:line="331" w:lineRule="auto"/>
        <w:jc w:val="both"/>
        <w:rPr>
          <w:highlight w:val="white"/>
        </w:rPr>
      </w:pPr>
    </w:p>
    <w:p w:rsidR="00852BDC" w:rsidRDefault="00852BDC" w:rsidP="005D61EA">
      <w:pPr>
        <w:shd w:val="clear" w:color="auto" w:fill="FFFFFF"/>
        <w:spacing w:line="331" w:lineRule="auto"/>
        <w:jc w:val="both"/>
        <w:rPr>
          <w:b/>
        </w:rPr>
      </w:pPr>
      <w:r>
        <w:rPr>
          <w:b/>
        </w:rPr>
        <w:t>Objetivos</w:t>
      </w:r>
      <w:r w:rsidR="00850C01">
        <w:rPr>
          <w:b/>
        </w:rPr>
        <w:t xml:space="preserve"> de la Mesa</w:t>
      </w:r>
      <w:r w:rsidR="0081423D">
        <w:rPr>
          <w:b/>
        </w:rPr>
        <w:t xml:space="preserve"> de Diálogo</w:t>
      </w:r>
      <w:r w:rsidR="00850C01">
        <w:rPr>
          <w:b/>
        </w:rPr>
        <w:t xml:space="preserve"> </w:t>
      </w:r>
    </w:p>
    <w:p w:rsidR="00931CE8" w:rsidRDefault="00931CE8" w:rsidP="005D61EA">
      <w:pPr>
        <w:shd w:val="clear" w:color="auto" w:fill="FFFFFF"/>
        <w:spacing w:line="331" w:lineRule="auto"/>
        <w:jc w:val="both"/>
        <w:rPr>
          <w:color w:val="000000"/>
          <w:shd w:val="clear" w:color="auto" w:fill="FFFFFF"/>
        </w:rPr>
      </w:pPr>
    </w:p>
    <w:p w:rsidR="002765AE" w:rsidRPr="006A452A" w:rsidRDefault="00BE2022" w:rsidP="005D61EA">
      <w:pPr>
        <w:shd w:val="clear" w:color="auto" w:fill="FFFFFF"/>
        <w:spacing w:line="331" w:lineRule="auto"/>
        <w:jc w:val="both"/>
        <w:rPr>
          <w:b/>
          <w:color w:val="000000"/>
          <w:shd w:val="clear" w:color="auto" w:fill="FFFFFF"/>
        </w:rPr>
      </w:pPr>
      <w:r w:rsidRPr="00852BDC">
        <w:rPr>
          <w:color w:val="000000"/>
          <w:shd w:val="clear" w:color="auto" w:fill="FFFFFF"/>
        </w:rPr>
        <w:t>Crear una instancia de reflexión</w:t>
      </w:r>
      <w:r w:rsidR="00EE7F99">
        <w:rPr>
          <w:color w:val="000000"/>
          <w:shd w:val="clear" w:color="auto" w:fill="FFFFFF"/>
        </w:rPr>
        <w:t xml:space="preserve"> y </w:t>
      </w:r>
      <w:r w:rsidRPr="00852BDC">
        <w:rPr>
          <w:color w:val="000000"/>
          <w:shd w:val="clear" w:color="auto" w:fill="FFFFFF"/>
        </w:rPr>
        <w:t>debate en</w:t>
      </w:r>
      <w:r w:rsidR="00A53BDF">
        <w:rPr>
          <w:color w:val="000000"/>
          <w:shd w:val="clear" w:color="auto" w:fill="FFFFFF"/>
        </w:rPr>
        <w:t>tre los actores de la comunidad educativa sobre el</w:t>
      </w:r>
      <w:r w:rsidRPr="00852BDC">
        <w:rPr>
          <w:color w:val="000000"/>
          <w:shd w:val="clear" w:color="auto" w:fill="FFFFFF"/>
        </w:rPr>
        <w:t xml:space="preserve"> aporte de la educación en derechos humanos </w:t>
      </w:r>
      <w:r w:rsidR="006A452A">
        <w:rPr>
          <w:color w:val="000000"/>
          <w:shd w:val="clear" w:color="auto" w:fill="FFFFFF"/>
        </w:rPr>
        <w:t>en l</w:t>
      </w:r>
      <w:r w:rsidRPr="00852BDC">
        <w:rPr>
          <w:color w:val="000000"/>
          <w:shd w:val="clear" w:color="auto" w:fill="FFFFFF"/>
        </w:rPr>
        <w:t xml:space="preserve">os procesos </w:t>
      </w:r>
      <w:r w:rsidR="00931CE8">
        <w:rPr>
          <w:color w:val="000000"/>
          <w:shd w:val="clear" w:color="auto" w:fill="FFFFFF"/>
        </w:rPr>
        <w:t xml:space="preserve">socioeducativos </w:t>
      </w:r>
      <w:r w:rsidR="00EE7F99">
        <w:rPr>
          <w:color w:val="000000"/>
          <w:shd w:val="clear" w:color="auto" w:fill="FFFFFF"/>
        </w:rPr>
        <w:t>en el marco de</w:t>
      </w:r>
      <w:r w:rsidR="006A452A">
        <w:rPr>
          <w:color w:val="000000"/>
          <w:shd w:val="clear" w:color="auto" w:fill="FFFFFF"/>
        </w:rPr>
        <w:t xml:space="preserve">l </w:t>
      </w:r>
      <w:r w:rsidR="00EE7F99">
        <w:rPr>
          <w:color w:val="000000"/>
          <w:shd w:val="clear" w:color="auto" w:fill="FFFFFF"/>
        </w:rPr>
        <w:t xml:space="preserve"> PNEDH</w:t>
      </w:r>
      <w:r w:rsidR="006A452A">
        <w:rPr>
          <w:color w:val="000000"/>
          <w:shd w:val="clear" w:color="auto" w:fill="FFFFFF"/>
        </w:rPr>
        <w:t xml:space="preserve">. </w:t>
      </w:r>
    </w:p>
    <w:p w:rsidR="002765AE" w:rsidRDefault="002765AE" w:rsidP="005D61EA">
      <w:pPr>
        <w:shd w:val="clear" w:color="auto" w:fill="FFFFFF"/>
        <w:spacing w:line="331" w:lineRule="auto"/>
        <w:jc w:val="both"/>
      </w:pPr>
    </w:p>
    <w:p w:rsidR="00C450CB" w:rsidRDefault="00BE2022" w:rsidP="005D61EA">
      <w:pPr>
        <w:shd w:val="clear" w:color="auto" w:fill="FFFFFF"/>
        <w:spacing w:line="331" w:lineRule="auto"/>
        <w:jc w:val="both"/>
      </w:pPr>
      <w:r>
        <w:t xml:space="preserve">Relevar </w:t>
      </w:r>
      <w:r w:rsidR="00C450CB">
        <w:t>c</w:t>
      </w:r>
      <w:r>
        <w:t xml:space="preserve">ompromisos </w:t>
      </w:r>
      <w:r w:rsidR="006A452A">
        <w:t xml:space="preserve">y acciones desarrolladas por las instituciones departamentales y locales </w:t>
      </w:r>
      <w:r>
        <w:t xml:space="preserve">que </w:t>
      </w:r>
      <w:r w:rsidR="00A7799F">
        <w:t>con la finalidad de definir un Plan Departamental de Educación en Derechos Humanos</w:t>
      </w:r>
      <w:r w:rsidR="00C1229E">
        <w:t xml:space="preserve"> hacia el 2020</w:t>
      </w:r>
      <w:r w:rsidR="00A7799F">
        <w:t>.</w:t>
      </w:r>
    </w:p>
    <w:p w:rsidR="00C450CB" w:rsidRDefault="00C450CB" w:rsidP="005D61EA">
      <w:pPr>
        <w:shd w:val="clear" w:color="auto" w:fill="FFFFFF"/>
        <w:spacing w:line="331" w:lineRule="auto"/>
        <w:jc w:val="both"/>
      </w:pPr>
    </w:p>
    <w:p w:rsidR="00F02A6F" w:rsidRDefault="00BE2022" w:rsidP="005D61EA">
      <w:pPr>
        <w:shd w:val="clear" w:color="auto" w:fill="FFFFFF"/>
        <w:spacing w:line="331" w:lineRule="auto"/>
        <w:jc w:val="both"/>
      </w:pPr>
      <w:r>
        <w:t>Promover el involucramiento y la apropiación del PNEDH en las instituciones, organizaciones sociales y educadores /as</w:t>
      </w:r>
      <w:r w:rsidR="00C1229E">
        <w:t xml:space="preserve">, comprometidas con una  educación </w:t>
      </w:r>
      <w:r w:rsidR="00A53BDF">
        <w:t xml:space="preserve">con enfoque de </w:t>
      </w:r>
      <w:r w:rsidR="00C1229E">
        <w:t>derechos</w:t>
      </w:r>
      <w:r w:rsidR="00A53BDF">
        <w:t>, en donde la persona sea el centro de la política pública.</w:t>
      </w:r>
      <w:r w:rsidR="00C1229E">
        <w:t xml:space="preserve"> </w:t>
      </w:r>
    </w:p>
    <w:p w:rsidR="00F02A6F" w:rsidRDefault="00BE2022" w:rsidP="005D61EA">
      <w:pPr>
        <w:shd w:val="clear" w:color="auto" w:fill="FFFFFF"/>
        <w:spacing w:line="331" w:lineRule="auto"/>
        <w:jc w:val="both"/>
        <w:rPr>
          <w:b/>
        </w:rPr>
      </w:pPr>
      <w:r>
        <w:rPr>
          <w:b/>
        </w:rPr>
        <w:t xml:space="preserve"> </w:t>
      </w:r>
    </w:p>
    <w:p w:rsidR="00F02A6F" w:rsidRDefault="00C450CB" w:rsidP="005D61EA">
      <w:pPr>
        <w:shd w:val="clear" w:color="auto" w:fill="FFFFFF"/>
        <w:spacing w:line="331" w:lineRule="auto"/>
        <w:jc w:val="both"/>
        <w:rPr>
          <w:b/>
        </w:rPr>
      </w:pPr>
      <w:r>
        <w:rPr>
          <w:b/>
        </w:rPr>
        <w:t xml:space="preserve">Desarrollo  </w:t>
      </w:r>
    </w:p>
    <w:p w:rsidR="00F02A6F" w:rsidRDefault="00BE2022" w:rsidP="005D61EA">
      <w:pPr>
        <w:shd w:val="clear" w:color="auto" w:fill="FFFFFF"/>
        <w:spacing w:line="331" w:lineRule="auto"/>
        <w:jc w:val="both"/>
        <w:rPr>
          <w:b/>
        </w:rPr>
      </w:pPr>
      <w:r>
        <w:rPr>
          <w:b/>
        </w:rPr>
        <w:t xml:space="preserve"> </w:t>
      </w:r>
    </w:p>
    <w:p w:rsidR="00A178E9" w:rsidRPr="00D9697E" w:rsidRDefault="00C450CB" w:rsidP="005D61EA">
      <w:pPr>
        <w:pStyle w:val="NormalWeb"/>
        <w:shd w:val="clear" w:color="auto" w:fill="FFFFFF"/>
        <w:spacing w:before="0" w:beforeAutospacing="0" w:after="0" w:afterAutospacing="0" w:line="360" w:lineRule="auto"/>
        <w:ind w:right="-57"/>
        <w:jc w:val="both"/>
        <w:rPr>
          <w:rFonts w:ascii="Arial" w:hAnsi="Arial" w:cs="Arial"/>
          <w:sz w:val="22"/>
          <w:szCs w:val="22"/>
        </w:rPr>
      </w:pPr>
      <w:r w:rsidRPr="00E5435D">
        <w:rPr>
          <w:rFonts w:ascii="Arial" w:hAnsi="Arial" w:cs="Arial"/>
          <w:sz w:val="22"/>
          <w:szCs w:val="22"/>
        </w:rPr>
        <w:t xml:space="preserve"> </w:t>
      </w:r>
      <w:r w:rsidR="007B222B" w:rsidRPr="00E5435D">
        <w:rPr>
          <w:rFonts w:ascii="Arial" w:hAnsi="Arial" w:cs="Arial"/>
          <w:sz w:val="22"/>
          <w:szCs w:val="22"/>
        </w:rPr>
        <w:t>La jornada se inici</w:t>
      </w:r>
      <w:r w:rsidR="005D61EA">
        <w:rPr>
          <w:rFonts w:ascii="Arial" w:hAnsi="Arial" w:cs="Arial"/>
          <w:sz w:val="22"/>
          <w:szCs w:val="22"/>
        </w:rPr>
        <w:t xml:space="preserve">ó </w:t>
      </w:r>
      <w:r w:rsidR="007B222B" w:rsidRPr="00E5435D">
        <w:rPr>
          <w:rFonts w:ascii="Arial" w:hAnsi="Arial" w:cs="Arial"/>
          <w:sz w:val="22"/>
          <w:szCs w:val="22"/>
        </w:rPr>
        <w:t>con la presentación del Plan</w:t>
      </w:r>
      <w:r w:rsidR="000B7FB7">
        <w:rPr>
          <w:rFonts w:ascii="Arial" w:hAnsi="Arial" w:cs="Arial"/>
          <w:sz w:val="22"/>
          <w:szCs w:val="22"/>
        </w:rPr>
        <w:t xml:space="preserve">, </w:t>
      </w:r>
      <w:r w:rsidR="007B222B" w:rsidRPr="00E5435D">
        <w:rPr>
          <w:rFonts w:ascii="Arial" w:hAnsi="Arial" w:cs="Arial"/>
          <w:sz w:val="22"/>
          <w:szCs w:val="22"/>
        </w:rPr>
        <w:t xml:space="preserve"> </w:t>
      </w:r>
      <w:r w:rsidR="00D7321C" w:rsidRPr="00D9697E">
        <w:rPr>
          <w:rFonts w:ascii="Arial" w:hAnsi="Arial" w:cs="Arial"/>
          <w:sz w:val="22"/>
          <w:szCs w:val="22"/>
        </w:rPr>
        <w:t xml:space="preserve">sus contenidos y objetivos estratégicos, </w:t>
      </w:r>
      <w:r w:rsidR="00E04999" w:rsidRPr="00D9697E">
        <w:rPr>
          <w:rFonts w:ascii="Arial" w:hAnsi="Arial" w:cs="Arial"/>
          <w:sz w:val="22"/>
          <w:szCs w:val="22"/>
        </w:rPr>
        <w:t>a ca</w:t>
      </w:r>
      <w:r w:rsidR="00FB4D23">
        <w:rPr>
          <w:rFonts w:ascii="Arial" w:hAnsi="Arial" w:cs="Arial"/>
          <w:sz w:val="22"/>
          <w:szCs w:val="22"/>
        </w:rPr>
        <w:t>r</w:t>
      </w:r>
      <w:r w:rsidR="00E04999" w:rsidRPr="00D9697E">
        <w:rPr>
          <w:rFonts w:ascii="Arial" w:hAnsi="Arial" w:cs="Arial"/>
          <w:sz w:val="22"/>
          <w:szCs w:val="22"/>
        </w:rPr>
        <w:t xml:space="preserve">go de la CNEDH, </w:t>
      </w:r>
      <w:r w:rsidR="00D7321C" w:rsidRPr="00D9697E">
        <w:rPr>
          <w:rFonts w:ascii="Arial" w:hAnsi="Arial" w:cs="Arial"/>
          <w:sz w:val="22"/>
          <w:szCs w:val="22"/>
        </w:rPr>
        <w:t>seguido de un breve relato del proceso iniciado en el marco de Gobierno Abierto</w:t>
      </w:r>
      <w:r w:rsidR="00E5435D" w:rsidRPr="00D9697E">
        <w:rPr>
          <w:rFonts w:ascii="Arial" w:hAnsi="Arial" w:cs="Arial"/>
          <w:sz w:val="22"/>
          <w:szCs w:val="22"/>
        </w:rPr>
        <w:t xml:space="preserve"> </w:t>
      </w:r>
      <w:r w:rsidR="007B222B" w:rsidRPr="00D9697E">
        <w:rPr>
          <w:rFonts w:ascii="Arial" w:hAnsi="Arial" w:cs="Arial"/>
          <w:sz w:val="22"/>
          <w:szCs w:val="22"/>
        </w:rPr>
        <w:t>de la Presidencia de la República, en su edición 2018-2020</w:t>
      </w:r>
      <w:r w:rsidR="00E5435D" w:rsidRPr="00D9697E">
        <w:rPr>
          <w:rFonts w:ascii="Arial" w:hAnsi="Arial" w:cs="Arial"/>
          <w:sz w:val="22"/>
          <w:szCs w:val="22"/>
        </w:rPr>
        <w:t xml:space="preserve">. </w:t>
      </w:r>
    </w:p>
    <w:p w:rsidR="00A178E9" w:rsidRDefault="00A178E9" w:rsidP="005D61EA">
      <w:pPr>
        <w:pStyle w:val="NormalWeb"/>
        <w:shd w:val="clear" w:color="auto" w:fill="FFFFFF"/>
        <w:spacing w:before="0" w:beforeAutospacing="0" w:after="0" w:afterAutospacing="0" w:line="360" w:lineRule="auto"/>
        <w:ind w:right="-57"/>
        <w:jc w:val="both"/>
        <w:rPr>
          <w:rFonts w:ascii="Arial" w:hAnsi="Arial" w:cs="Arial"/>
          <w:sz w:val="22"/>
          <w:szCs w:val="22"/>
        </w:rPr>
      </w:pPr>
    </w:p>
    <w:p w:rsidR="005A7537" w:rsidRPr="00E5435D" w:rsidRDefault="00E04999" w:rsidP="005D61EA">
      <w:pPr>
        <w:pStyle w:val="NormalWeb"/>
        <w:shd w:val="clear" w:color="auto" w:fill="FFFFFF"/>
        <w:spacing w:before="0" w:beforeAutospacing="0" w:after="0" w:afterAutospacing="0" w:line="360" w:lineRule="auto"/>
        <w:ind w:right="-57"/>
        <w:jc w:val="both"/>
        <w:rPr>
          <w:rFonts w:ascii="Arial" w:hAnsi="Arial" w:cs="Arial"/>
          <w:color w:val="211915"/>
          <w:sz w:val="22"/>
          <w:szCs w:val="22"/>
        </w:rPr>
      </w:pPr>
      <w:r>
        <w:rPr>
          <w:rFonts w:ascii="Arial" w:hAnsi="Arial" w:cs="Arial"/>
          <w:sz w:val="22"/>
          <w:szCs w:val="22"/>
        </w:rPr>
        <w:t xml:space="preserve">Se </w:t>
      </w:r>
      <w:r w:rsidR="007B222B" w:rsidRPr="00E5435D">
        <w:rPr>
          <w:rFonts w:ascii="Arial" w:hAnsi="Arial" w:cs="Arial"/>
          <w:sz w:val="22"/>
          <w:szCs w:val="22"/>
        </w:rPr>
        <w:t>compart</w:t>
      </w:r>
      <w:r w:rsidR="005D61EA">
        <w:rPr>
          <w:rFonts w:ascii="Arial" w:hAnsi="Arial" w:cs="Arial"/>
          <w:sz w:val="22"/>
          <w:szCs w:val="22"/>
        </w:rPr>
        <w:t xml:space="preserve">ió </w:t>
      </w:r>
      <w:r w:rsidR="007B222B" w:rsidRPr="00E5435D">
        <w:rPr>
          <w:rFonts w:ascii="Arial" w:hAnsi="Arial" w:cs="Arial"/>
          <w:sz w:val="22"/>
          <w:szCs w:val="22"/>
        </w:rPr>
        <w:t>la experiencia de convocatoria e involucramiento de más de 60 Compromisos voluntarios de educación en derechos humanos</w:t>
      </w:r>
      <w:r>
        <w:rPr>
          <w:rFonts w:ascii="Arial" w:hAnsi="Arial" w:cs="Arial"/>
          <w:sz w:val="22"/>
          <w:szCs w:val="22"/>
        </w:rPr>
        <w:t xml:space="preserve">, </w:t>
      </w:r>
      <w:r w:rsidR="00E5435D">
        <w:rPr>
          <w:rFonts w:ascii="Arial" w:hAnsi="Arial" w:cs="Arial"/>
          <w:sz w:val="22"/>
          <w:szCs w:val="22"/>
        </w:rPr>
        <w:t xml:space="preserve">subidos a </w:t>
      </w:r>
      <w:r>
        <w:rPr>
          <w:rFonts w:ascii="Arial" w:hAnsi="Arial" w:cs="Arial"/>
          <w:sz w:val="22"/>
          <w:szCs w:val="22"/>
        </w:rPr>
        <w:t xml:space="preserve">una </w:t>
      </w:r>
      <w:r w:rsidR="005A7537" w:rsidRPr="00E5435D">
        <w:rPr>
          <w:rFonts w:ascii="Arial" w:hAnsi="Arial" w:cs="Arial"/>
          <w:sz w:val="22"/>
          <w:szCs w:val="22"/>
        </w:rPr>
        <w:t>plataforma</w:t>
      </w:r>
      <w:r w:rsidR="00E5435D">
        <w:rPr>
          <w:rFonts w:ascii="Arial" w:hAnsi="Arial" w:cs="Arial"/>
          <w:sz w:val="22"/>
          <w:szCs w:val="22"/>
        </w:rPr>
        <w:t>/</w:t>
      </w:r>
      <w:r w:rsidR="005A7537" w:rsidRPr="00E5435D">
        <w:rPr>
          <w:rFonts w:ascii="Arial" w:hAnsi="Arial" w:cs="Arial"/>
          <w:sz w:val="22"/>
          <w:szCs w:val="22"/>
        </w:rPr>
        <w:t>Mirador,</w:t>
      </w:r>
      <w:r w:rsidR="00E5435D">
        <w:rPr>
          <w:rFonts w:ascii="Arial" w:hAnsi="Arial" w:cs="Arial"/>
          <w:sz w:val="22"/>
          <w:szCs w:val="22"/>
        </w:rPr>
        <w:t xml:space="preserve"> </w:t>
      </w:r>
      <w:r w:rsidR="00D7321C">
        <w:rPr>
          <w:rFonts w:ascii="Arial" w:hAnsi="Arial" w:cs="Arial"/>
          <w:sz w:val="22"/>
          <w:szCs w:val="22"/>
        </w:rPr>
        <w:t xml:space="preserve">entendida ésta como la </w:t>
      </w:r>
      <w:r w:rsidR="00E5435D">
        <w:rPr>
          <w:rFonts w:ascii="Arial" w:hAnsi="Arial" w:cs="Arial"/>
          <w:sz w:val="22"/>
          <w:szCs w:val="22"/>
        </w:rPr>
        <w:t xml:space="preserve">herramienta que permite el </w:t>
      </w:r>
      <w:r w:rsidR="005A7537" w:rsidRPr="00E5435D">
        <w:rPr>
          <w:rFonts w:ascii="Arial" w:hAnsi="Arial" w:cs="Arial"/>
          <w:color w:val="211915"/>
          <w:sz w:val="22"/>
          <w:szCs w:val="22"/>
        </w:rPr>
        <w:t xml:space="preserve"> seguimiento</w:t>
      </w:r>
      <w:r w:rsidR="00E5435D">
        <w:rPr>
          <w:rFonts w:ascii="Arial" w:hAnsi="Arial" w:cs="Arial"/>
          <w:color w:val="211915"/>
          <w:sz w:val="22"/>
          <w:szCs w:val="22"/>
        </w:rPr>
        <w:t xml:space="preserve">, </w:t>
      </w:r>
      <w:r w:rsidR="005A7537" w:rsidRPr="00E5435D">
        <w:rPr>
          <w:rFonts w:ascii="Arial" w:hAnsi="Arial" w:cs="Arial"/>
          <w:color w:val="211915"/>
          <w:sz w:val="22"/>
          <w:szCs w:val="22"/>
        </w:rPr>
        <w:t>monitoreo</w:t>
      </w:r>
      <w:r w:rsidR="00E5435D">
        <w:rPr>
          <w:rFonts w:ascii="Arial" w:hAnsi="Arial" w:cs="Arial"/>
          <w:color w:val="211915"/>
          <w:sz w:val="22"/>
          <w:szCs w:val="22"/>
        </w:rPr>
        <w:t xml:space="preserve"> y visibilidad </w:t>
      </w:r>
      <w:r w:rsidR="00E5435D">
        <w:rPr>
          <w:rFonts w:ascii="Arial" w:hAnsi="Arial" w:cs="Arial"/>
          <w:color w:val="211915"/>
          <w:sz w:val="22"/>
          <w:szCs w:val="22"/>
        </w:rPr>
        <w:lastRenderedPageBreak/>
        <w:t>pública</w:t>
      </w:r>
      <w:r>
        <w:rPr>
          <w:rFonts w:ascii="Arial" w:hAnsi="Arial" w:cs="Arial"/>
          <w:color w:val="211915"/>
          <w:sz w:val="22"/>
          <w:szCs w:val="22"/>
        </w:rPr>
        <w:t xml:space="preserve"> a toda la ciudadanía, </w:t>
      </w:r>
      <w:r w:rsidR="00E5435D">
        <w:rPr>
          <w:rFonts w:ascii="Arial" w:hAnsi="Arial" w:cs="Arial"/>
          <w:color w:val="211915"/>
          <w:sz w:val="22"/>
          <w:szCs w:val="22"/>
        </w:rPr>
        <w:t xml:space="preserve">de forma </w:t>
      </w:r>
      <w:r>
        <w:rPr>
          <w:rFonts w:ascii="Arial" w:hAnsi="Arial" w:cs="Arial"/>
          <w:color w:val="211915"/>
          <w:sz w:val="22"/>
          <w:szCs w:val="22"/>
        </w:rPr>
        <w:t>de dar a conocer l</w:t>
      </w:r>
      <w:r w:rsidR="005A7537" w:rsidRPr="00E5435D">
        <w:rPr>
          <w:rFonts w:ascii="Arial" w:hAnsi="Arial" w:cs="Arial"/>
          <w:color w:val="211915"/>
          <w:sz w:val="22"/>
          <w:szCs w:val="22"/>
        </w:rPr>
        <w:t xml:space="preserve">as diferentes iniciativas y avances de las  acciones  </w:t>
      </w:r>
      <w:r w:rsidR="00E5435D">
        <w:rPr>
          <w:rFonts w:ascii="Arial" w:hAnsi="Arial" w:cs="Arial"/>
          <w:color w:val="211915"/>
          <w:sz w:val="22"/>
          <w:szCs w:val="22"/>
        </w:rPr>
        <w:t>comprometidas en la temática.</w:t>
      </w:r>
    </w:p>
    <w:p w:rsidR="005A7537" w:rsidRDefault="005A7537" w:rsidP="005D61EA">
      <w:pPr>
        <w:pStyle w:val="NormalWeb"/>
        <w:shd w:val="clear" w:color="auto" w:fill="FFFFFF"/>
        <w:spacing w:before="0" w:beforeAutospacing="0" w:after="0" w:afterAutospacing="0" w:line="360" w:lineRule="auto"/>
        <w:jc w:val="both"/>
        <w:rPr>
          <w:rFonts w:ascii="Open Sans" w:hAnsi="Open Sans" w:cs="Open Sans"/>
          <w:color w:val="211915"/>
          <w:sz w:val="21"/>
          <w:szCs w:val="21"/>
        </w:rPr>
      </w:pPr>
    </w:p>
    <w:p w:rsidR="00931CE8" w:rsidRDefault="009F4266" w:rsidP="005D61EA">
      <w:pPr>
        <w:shd w:val="clear" w:color="auto" w:fill="FFFFFF"/>
        <w:spacing w:line="360" w:lineRule="auto"/>
        <w:jc w:val="both"/>
      </w:pPr>
      <w:r>
        <w:t>En un segund</w:t>
      </w:r>
      <w:r w:rsidR="005D61EA">
        <w:t>o</w:t>
      </w:r>
      <w:r>
        <w:t xml:space="preserve"> momento, y dando paso al </w:t>
      </w:r>
      <w:r w:rsidR="00931CE8">
        <w:t>intercambio entre los</w:t>
      </w:r>
      <w:r w:rsidR="005D61EA">
        <w:t xml:space="preserve"> y las </w:t>
      </w:r>
      <w:r w:rsidR="00931CE8">
        <w:t xml:space="preserve">participantes </w:t>
      </w:r>
      <w:r>
        <w:t xml:space="preserve">se </w:t>
      </w:r>
      <w:r w:rsidR="00C450CB">
        <w:t>compartieron</w:t>
      </w:r>
      <w:r>
        <w:t xml:space="preserve"> experiencias de </w:t>
      </w:r>
      <w:r w:rsidR="00931CE8">
        <w:t xml:space="preserve">acciones y </w:t>
      </w:r>
      <w:r w:rsidR="00C450CB">
        <w:t xml:space="preserve">programas territoriales que hacen foco en </w:t>
      </w:r>
      <w:r w:rsidR="00931CE8">
        <w:t xml:space="preserve">la educación de derechos humanos. </w:t>
      </w:r>
    </w:p>
    <w:p w:rsidR="00931CE8" w:rsidRDefault="00931CE8" w:rsidP="005D61EA">
      <w:pPr>
        <w:shd w:val="clear" w:color="auto" w:fill="FFFFFF"/>
        <w:spacing w:line="360" w:lineRule="auto"/>
        <w:jc w:val="both"/>
      </w:pPr>
    </w:p>
    <w:p w:rsidR="00931CE8" w:rsidRPr="00AA7190" w:rsidRDefault="00931CE8" w:rsidP="005D61EA">
      <w:pPr>
        <w:shd w:val="clear" w:color="auto" w:fill="FFFFFF"/>
        <w:spacing w:line="360" w:lineRule="auto"/>
        <w:jc w:val="both"/>
        <w:rPr>
          <w:b/>
        </w:rPr>
      </w:pPr>
      <w:r w:rsidRPr="00AA7190">
        <w:rPr>
          <w:b/>
        </w:rPr>
        <w:t>Conclusiones</w:t>
      </w:r>
    </w:p>
    <w:p w:rsidR="00931CE8" w:rsidRDefault="00931CE8" w:rsidP="005D61EA">
      <w:pPr>
        <w:shd w:val="clear" w:color="auto" w:fill="FFFFFF"/>
        <w:spacing w:line="360" w:lineRule="auto"/>
        <w:jc w:val="both"/>
      </w:pPr>
    </w:p>
    <w:p w:rsidR="00313F04" w:rsidRDefault="00931CE8" w:rsidP="005D61EA">
      <w:pPr>
        <w:shd w:val="clear" w:color="auto" w:fill="FFFFFF"/>
        <w:spacing w:line="331" w:lineRule="auto"/>
        <w:jc w:val="both"/>
        <w:rPr>
          <w:color w:val="000000"/>
          <w:shd w:val="clear" w:color="auto" w:fill="FFFFFF"/>
        </w:rPr>
      </w:pPr>
      <w:r>
        <w:t>A partir de la</w:t>
      </w:r>
      <w:r w:rsidR="00313F04">
        <w:t xml:space="preserve"> interrogante guía del encuentro, en relación a la </w:t>
      </w:r>
      <w:r w:rsidR="00313F04" w:rsidRPr="005B763D">
        <w:rPr>
          <w:i/>
          <w:color w:val="000000"/>
          <w:shd w:val="clear" w:color="auto" w:fill="FFFFFF"/>
        </w:rPr>
        <w:t>educación en derechos humanos que tenemos y que queremos tener</w:t>
      </w:r>
      <w:r w:rsidR="00313F04">
        <w:rPr>
          <w:color w:val="000000"/>
          <w:shd w:val="clear" w:color="auto" w:fill="FFFFFF"/>
        </w:rPr>
        <w:t>, en el marco del PNEDH, se invit</w:t>
      </w:r>
      <w:r w:rsidR="005D61EA">
        <w:rPr>
          <w:color w:val="000000"/>
          <w:shd w:val="clear" w:color="auto" w:fill="FFFFFF"/>
        </w:rPr>
        <w:t xml:space="preserve">ó </w:t>
      </w:r>
      <w:r w:rsidR="00313F04">
        <w:rPr>
          <w:color w:val="000000"/>
          <w:shd w:val="clear" w:color="auto" w:fill="FFFFFF"/>
        </w:rPr>
        <w:t>a trabajar en modalidad de talleres y en subgrupos para identificar avances y dificultades de las acciones que ya se vienen ejecutando a nivel departamental.</w:t>
      </w:r>
    </w:p>
    <w:p w:rsidR="00313F04" w:rsidRDefault="00313F04" w:rsidP="005D61EA">
      <w:pPr>
        <w:shd w:val="clear" w:color="auto" w:fill="FFFFFF"/>
        <w:spacing w:line="331" w:lineRule="auto"/>
        <w:jc w:val="both"/>
        <w:rPr>
          <w:color w:val="000000"/>
          <w:shd w:val="clear" w:color="auto" w:fill="FFFFFF"/>
        </w:rPr>
      </w:pPr>
    </w:p>
    <w:p w:rsidR="0034782F" w:rsidRDefault="00313F04" w:rsidP="0034782F">
      <w:pPr>
        <w:shd w:val="clear" w:color="auto" w:fill="FFFFFF"/>
        <w:spacing w:line="360" w:lineRule="auto"/>
        <w:jc w:val="both"/>
        <w:rPr>
          <w:b/>
        </w:rPr>
      </w:pPr>
      <w:r w:rsidRPr="00AA7190">
        <w:rPr>
          <w:b/>
        </w:rPr>
        <w:t xml:space="preserve">Propuestas de abordaje </w:t>
      </w:r>
      <w:r w:rsidR="00AA7190" w:rsidRPr="00AA7190">
        <w:rPr>
          <w:b/>
        </w:rPr>
        <w:t xml:space="preserve">de la temática </w:t>
      </w:r>
      <w:r w:rsidR="001E7BE8" w:rsidRPr="00AA7190">
        <w:rPr>
          <w:b/>
        </w:rPr>
        <w:t>en los distintos contextos educativos:</w:t>
      </w:r>
      <w:r w:rsidR="00AA7190" w:rsidRPr="00AA7190">
        <w:rPr>
          <w:b/>
        </w:rPr>
        <w:t xml:space="preserve"> insumos para un Plan Departamental de Educación en derechos humanos.</w:t>
      </w:r>
    </w:p>
    <w:p w:rsidR="0034782F" w:rsidRDefault="0034782F" w:rsidP="0034782F">
      <w:pPr>
        <w:shd w:val="clear" w:color="auto" w:fill="FFFFFF"/>
        <w:spacing w:line="360" w:lineRule="auto"/>
        <w:jc w:val="both"/>
        <w:rPr>
          <w:b/>
        </w:rPr>
      </w:pPr>
    </w:p>
    <w:p w:rsidR="0034782F" w:rsidRDefault="001E7BE8" w:rsidP="0034782F">
      <w:pPr>
        <w:pStyle w:val="Prrafodelista"/>
        <w:numPr>
          <w:ilvl w:val="0"/>
          <w:numId w:val="7"/>
        </w:numPr>
        <w:shd w:val="clear" w:color="auto" w:fill="FFFFFF"/>
        <w:spacing w:line="360" w:lineRule="auto"/>
        <w:jc w:val="both"/>
      </w:pPr>
      <w:r>
        <w:t xml:space="preserve">Fortalecer los procesos de articulación interinstitucional </w:t>
      </w:r>
      <w:proofErr w:type="gramStart"/>
      <w:r>
        <w:t>( MIDES</w:t>
      </w:r>
      <w:proofErr w:type="gramEnd"/>
      <w:r>
        <w:t>, UCDIE, CDE entre otros) y departamental</w:t>
      </w:r>
      <w:r w:rsidR="0034782F">
        <w:t>.</w:t>
      </w:r>
    </w:p>
    <w:p w:rsidR="0034782F" w:rsidRDefault="0034782F" w:rsidP="0034782F">
      <w:pPr>
        <w:shd w:val="clear" w:color="auto" w:fill="FFFFFF"/>
        <w:spacing w:line="360" w:lineRule="auto"/>
        <w:jc w:val="both"/>
      </w:pPr>
    </w:p>
    <w:p w:rsidR="001E7BE8" w:rsidRDefault="001E7BE8" w:rsidP="0034782F">
      <w:pPr>
        <w:pStyle w:val="Prrafodelista"/>
        <w:numPr>
          <w:ilvl w:val="0"/>
          <w:numId w:val="7"/>
        </w:numPr>
        <w:shd w:val="clear" w:color="auto" w:fill="FFFFFF"/>
        <w:spacing w:line="360" w:lineRule="auto"/>
        <w:jc w:val="both"/>
      </w:pPr>
      <w:r>
        <w:t xml:space="preserve">En lo </w:t>
      </w:r>
      <w:proofErr w:type="spellStart"/>
      <w:r>
        <w:t>intrainstitucional</w:t>
      </w:r>
      <w:proofErr w:type="spellEnd"/>
      <w:r>
        <w:t xml:space="preserve"> se observa la necesidad de una apertura de conciencia colectiva sobre la importancia de trabajar en los espacios socioeducativos en clave de DDHH</w:t>
      </w:r>
    </w:p>
    <w:p w:rsidR="00665DD9" w:rsidRDefault="00665DD9" w:rsidP="00665DD9">
      <w:pPr>
        <w:pStyle w:val="Prrafodelista"/>
      </w:pPr>
    </w:p>
    <w:p w:rsidR="00665DD9" w:rsidRDefault="001E7BE8" w:rsidP="0034782F">
      <w:pPr>
        <w:pStyle w:val="Prrafodelista"/>
        <w:numPr>
          <w:ilvl w:val="0"/>
          <w:numId w:val="7"/>
        </w:numPr>
        <w:shd w:val="clear" w:color="auto" w:fill="FFFFFF"/>
        <w:spacing w:line="360" w:lineRule="auto"/>
        <w:jc w:val="both"/>
      </w:pPr>
      <w:r>
        <w:t>Generar instancias de diálogo entre los actores involucrados, con cierta institucionalidad. Ejemplo</w:t>
      </w:r>
      <w:r w:rsidR="005D61EA">
        <w:t xml:space="preserve">, formación </w:t>
      </w:r>
      <w:r>
        <w:t>de una Comisión o Coordinadora Departamental presente y abierta que integre a las voces que deseen sumarse.</w:t>
      </w:r>
      <w:r w:rsidR="001164DA">
        <w:t xml:space="preserve"> Definir cometidos y socializar los insumos generados a partir de la sistematización de sus acciones y propuestas.</w:t>
      </w:r>
    </w:p>
    <w:p w:rsidR="00665DD9" w:rsidRDefault="00665DD9" w:rsidP="00665DD9">
      <w:pPr>
        <w:pStyle w:val="Prrafodelista"/>
      </w:pPr>
    </w:p>
    <w:p w:rsidR="00665DD9" w:rsidRDefault="001164DA" w:rsidP="0034782F">
      <w:pPr>
        <w:pStyle w:val="Prrafodelista"/>
        <w:numPr>
          <w:ilvl w:val="0"/>
          <w:numId w:val="7"/>
        </w:numPr>
        <w:shd w:val="clear" w:color="auto" w:fill="FFFFFF"/>
        <w:spacing w:line="360" w:lineRule="auto"/>
        <w:jc w:val="both"/>
      </w:pPr>
      <w:r>
        <w:t>Superar la fragmentación de un modelo pre- establecido con ester</w:t>
      </w:r>
      <w:r w:rsidR="005D61EA">
        <w:t>e</w:t>
      </w:r>
      <w:r>
        <w:t xml:space="preserve">otipos que no siempre respeta los DDHH. Es necesario seguir avanzando en conciencia y visibilidad de un proceso, que busque llegar a una mayor cantidad de hogares, de </w:t>
      </w:r>
      <w:r>
        <w:lastRenderedPageBreak/>
        <w:t xml:space="preserve">forma de evitar la reproducción de situaciones que generen mayor desigualdad social.  </w:t>
      </w:r>
    </w:p>
    <w:p w:rsidR="00665DD9" w:rsidRDefault="00665DD9" w:rsidP="00665DD9">
      <w:pPr>
        <w:pStyle w:val="Prrafodelista"/>
      </w:pPr>
    </w:p>
    <w:p w:rsidR="0034782F" w:rsidRDefault="001164DA" w:rsidP="0034782F">
      <w:pPr>
        <w:pStyle w:val="Prrafodelista"/>
        <w:numPr>
          <w:ilvl w:val="0"/>
          <w:numId w:val="7"/>
        </w:numPr>
        <w:shd w:val="clear" w:color="auto" w:fill="FFFFFF"/>
        <w:spacing w:line="360" w:lineRule="auto"/>
        <w:jc w:val="both"/>
      </w:pPr>
      <w:r>
        <w:t xml:space="preserve">Priorizar la educación de DDHH, </w:t>
      </w:r>
      <w:r w:rsidR="00EE0C12">
        <w:t xml:space="preserve">desde las prácticas cotidianas, </w:t>
      </w:r>
      <w:r>
        <w:t xml:space="preserve">en </w:t>
      </w:r>
      <w:r w:rsidR="002E37CD">
        <w:t xml:space="preserve">y con las </w:t>
      </w:r>
      <w:r w:rsidR="00EE0C12">
        <w:t xml:space="preserve"> </w:t>
      </w:r>
      <w:r>
        <w:t>familia</w:t>
      </w:r>
      <w:r w:rsidR="00EE0C12">
        <w:t xml:space="preserve">s, </w:t>
      </w:r>
      <w:r>
        <w:t>desde una mirada reflexiva, empática</w:t>
      </w:r>
      <w:r w:rsidR="00EE0C12">
        <w:t xml:space="preserve">, común </w:t>
      </w:r>
      <w:r>
        <w:t xml:space="preserve">y de </w:t>
      </w:r>
      <w:r w:rsidR="002E37CD">
        <w:t xml:space="preserve">indagación acerca de sus acciones, </w:t>
      </w:r>
      <w:r>
        <w:t>para contrarrestar, la era de la inmediatez, el  materialis</w:t>
      </w:r>
      <w:r w:rsidR="002E37CD">
        <w:t>mo</w:t>
      </w:r>
      <w:r>
        <w:t xml:space="preserve"> y avance tecnológico.</w:t>
      </w:r>
    </w:p>
    <w:p w:rsidR="0034782F" w:rsidRDefault="0034782F" w:rsidP="0034782F">
      <w:pPr>
        <w:pStyle w:val="Prrafodelista"/>
      </w:pPr>
    </w:p>
    <w:p w:rsidR="001E7BE8" w:rsidRDefault="00EE0C12" w:rsidP="0034782F">
      <w:pPr>
        <w:pStyle w:val="Prrafodelista"/>
        <w:numPr>
          <w:ilvl w:val="0"/>
          <w:numId w:val="7"/>
        </w:numPr>
        <w:shd w:val="clear" w:color="auto" w:fill="FFFFFF"/>
        <w:spacing w:line="360" w:lineRule="auto"/>
        <w:jc w:val="both"/>
      </w:pPr>
      <w:r>
        <w:t xml:space="preserve">Trabajar en acciones dirigidas a toda la población, adolescente y adultos, formal e informal y en </w:t>
      </w:r>
      <w:proofErr w:type="gramStart"/>
      <w:r>
        <w:t>red ,</w:t>
      </w:r>
      <w:proofErr w:type="gramEnd"/>
      <w:r>
        <w:t xml:space="preserve"> comprometiendo a quienes toman las decisiones. </w:t>
      </w:r>
      <w:r w:rsidR="001164DA">
        <w:t xml:space="preserve">   </w:t>
      </w:r>
    </w:p>
    <w:p w:rsidR="00755B5C" w:rsidRDefault="00755B5C" w:rsidP="00755B5C">
      <w:pPr>
        <w:shd w:val="clear" w:color="auto" w:fill="FFFFFF"/>
        <w:spacing w:line="360" w:lineRule="auto"/>
        <w:ind w:left="360"/>
        <w:jc w:val="both"/>
      </w:pPr>
    </w:p>
    <w:p w:rsidR="00AA7190" w:rsidRDefault="008334B7" w:rsidP="005D61EA">
      <w:pPr>
        <w:shd w:val="clear" w:color="auto" w:fill="FFFFFF"/>
        <w:spacing w:line="360" w:lineRule="auto"/>
        <w:jc w:val="both"/>
      </w:pPr>
      <w:r>
        <w:t xml:space="preserve"> </w:t>
      </w:r>
      <w:r w:rsidR="00FF182D">
        <w:t xml:space="preserve">Por último y a modo de </w:t>
      </w:r>
      <w:r w:rsidR="00BE2022">
        <w:t>compartir reflexiones</w:t>
      </w:r>
      <w:r w:rsidR="0078676C">
        <w:t xml:space="preserve"> colectivamente </w:t>
      </w:r>
      <w:r w:rsidR="00FF182D">
        <w:t xml:space="preserve">se da paso al plenario en donde se </w:t>
      </w:r>
      <w:r w:rsidR="0078676C">
        <w:t xml:space="preserve">intercambia </w:t>
      </w:r>
      <w:r w:rsidR="00FF182D">
        <w:t>sobre l</w:t>
      </w:r>
      <w:r w:rsidR="00BE2022">
        <w:t>a continuidad de este proceso, en el marco de la propuesta de seguimiento y monitoreo de los compromisos del PNEDH y la proyección hacia un nuevo ciclo del Plan a construir en 2020.</w:t>
      </w:r>
      <w:r w:rsidR="00A178E9">
        <w:t xml:space="preserve"> </w:t>
      </w:r>
      <w:r w:rsidR="009966D8">
        <w:t xml:space="preserve">Para ello </w:t>
      </w:r>
      <w:r w:rsidR="00AA7190">
        <w:t xml:space="preserve">se les entrega a </w:t>
      </w:r>
      <w:r w:rsidR="009966D8">
        <w:t xml:space="preserve">modo de </w:t>
      </w:r>
      <w:r w:rsidR="00AA7190">
        <w:t xml:space="preserve">una primer registro de posibles propuestas, la </w:t>
      </w:r>
      <w:r w:rsidR="009966D8">
        <w:t>Ficha Compromiso del PNEDH</w:t>
      </w:r>
      <w:r w:rsidR="00AA7190">
        <w:t xml:space="preserve">, las cuales </w:t>
      </w:r>
      <w:r w:rsidR="00A178E9">
        <w:t>serán recogid</w:t>
      </w:r>
      <w:r w:rsidR="00AA7190">
        <w:t xml:space="preserve">as  y sistematizadas </w:t>
      </w:r>
      <w:r w:rsidR="00A178E9">
        <w:t xml:space="preserve">por la CNEDH, </w:t>
      </w:r>
      <w:r w:rsidR="009966D8">
        <w:t xml:space="preserve">como </w:t>
      </w:r>
      <w:r w:rsidR="00A178E9">
        <w:t xml:space="preserve">insumos para </w:t>
      </w:r>
      <w:r w:rsidR="00AA7190">
        <w:t xml:space="preserve">dar continuidad en los próximos meses a las Mesas de diálogo departamentales. </w:t>
      </w:r>
      <w:r w:rsidR="0078676C">
        <w:t>Se re</w:t>
      </w:r>
      <w:r w:rsidR="009966D8">
        <w:t xml:space="preserve">cogieron un total de </w:t>
      </w:r>
      <w:r w:rsidR="00AA7190">
        <w:t xml:space="preserve">tres </w:t>
      </w:r>
      <w:r w:rsidR="0078676C">
        <w:t>Fichas Compromisos</w:t>
      </w:r>
      <w:r w:rsidR="00AA7190">
        <w:t xml:space="preserve"> que se adjuntan al informe.</w:t>
      </w:r>
    </w:p>
    <w:p w:rsidR="00AA7190" w:rsidRDefault="00AA7190" w:rsidP="005D61EA">
      <w:pPr>
        <w:shd w:val="clear" w:color="auto" w:fill="FFFFFF"/>
        <w:spacing w:line="360" w:lineRule="auto"/>
        <w:jc w:val="both"/>
      </w:pPr>
    </w:p>
    <w:p w:rsidR="00442797" w:rsidRPr="00442797" w:rsidRDefault="00442797" w:rsidP="005D61EA">
      <w:pPr>
        <w:shd w:val="clear" w:color="auto" w:fill="FFFFFF"/>
        <w:spacing w:line="360" w:lineRule="auto"/>
        <w:jc w:val="both"/>
        <w:rPr>
          <w:b/>
        </w:rPr>
      </w:pPr>
      <w:r w:rsidRPr="00442797">
        <w:rPr>
          <w:b/>
        </w:rPr>
        <w:t>Desafíos y proyecciones</w:t>
      </w:r>
    </w:p>
    <w:p w:rsidR="00442797" w:rsidRPr="00442797" w:rsidRDefault="00442797" w:rsidP="005D61EA">
      <w:pPr>
        <w:shd w:val="clear" w:color="auto" w:fill="FFFFFF"/>
        <w:spacing w:line="360" w:lineRule="auto"/>
        <w:jc w:val="both"/>
        <w:rPr>
          <w:b/>
        </w:rPr>
      </w:pPr>
    </w:p>
    <w:p w:rsidR="00E8031B" w:rsidRDefault="009966D8" w:rsidP="00755B5C">
      <w:pPr>
        <w:shd w:val="clear" w:color="auto" w:fill="FFFFFF"/>
        <w:spacing w:line="360" w:lineRule="auto"/>
        <w:jc w:val="both"/>
      </w:pPr>
      <w:r>
        <w:t xml:space="preserve"> </w:t>
      </w:r>
      <w:r w:rsidR="0078676C">
        <w:t>A modo de síntesis, las temáticas de interés a retomar por la comunidad educativa</w:t>
      </w:r>
      <w:r w:rsidR="00442797">
        <w:t xml:space="preserve"> de Artigas, </w:t>
      </w:r>
      <w:r w:rsidR="0078676C">
        <w:t xml:space="preserve">refiere a </w:t>
      </w:r>
      <w:r w:rsidR="00AA7190">
        <w:t>la creación de instancias de diálogo, encuentro y reflexión dentro y fuera de las instituciones de forma de seguir fortaleciendo una educación de derechos humanos en las prácticas cotidianas e institucionales.</w:t>
      </w:r>
    </w:p>
    <w:p w:rsidR="00E8031B" w:rsidRDefault="00E8031B" w:rsidP="005D61EA">
      <w:pPr>
        <w:jc w:val="both"/>
      </w:pPr>
    </w:p>
    <w:p w:rsidR="008456AD" w:rsidRDefault="008456AD" w:rsidP="00755B5C">
      <w:pPr>
        <w:spacing w:line="360" w:lineRule="auto"/>
        <w:jc w:val="both"/>
      </w:pPr>
      <w:r>
        <w:t>Es necesaria la creación de espacios y ámbitos democráticos en donde la</w:t>
      </w:r>
      <w:r w:rsidR="00566207">
        <w:t>s</w:t>
      </w:r>
      <w:r>
        <w:t xml:space="preserve"> voces de sus protagonistas, estudiantes, familia, </w:t>
      </w:r>
      <w:r w:rsidR="00702AA6">
        <w:t xml:space="preserve">docentes y educadores del </w:t>
      </w:r>
      <w:r>
        <w:t>territori</w:t>
      </w:r>
      <w:r w:rsidR="00702AA6">
        <w:t>o</w:t>
      </w:r>
      <w:r>
        <w:t xml:space="preserve">, puedan ser parte de la educación a construir y transformar. Pensar la educación </w:t>
      </w:r>
      <w:r w:rsidR="00702AA6">
        <w:t xml:space="preserve">en derechos humanos como propuesta transversal, integral e interinstitucional, formadora para la vida </w:t>
      </w:r>
      <w:r>
        <w:t xml:space="preserve"> </w:t>
      </w:r>
    </w:p>
    <w:p w:rsidR="008456AD" w:rsidRDefault="008456AD" w:rsidP="00755B5C">
      <w:pPr>
        <w:spacing w:line="360" w:lineRule="auto"/>
        <w:jc w:val="both"/>
      </w:pPr>
    </w:p>
    <w:p w:rsidR="00442797" w:rsidRDefault="00D74FA9" w:rsidP="00755B5C">
      <w:pPr>
        <w:spacing w:line="360" w:lineRule="auto"/>
        <w:jc w:val="both"/>
      </w:pPr>
      <w:r w:rsidRPr="00D74FA9">
        <w:t xml:space="preserve">Por último </w:t>
      </w:r>
      <w:r>
        <w:t xml:space="preserve">y como CNEDH, nuestro compromiso </w:t>
      </w:r>
      <w:r w:rsidR="00442797">
        <w:t xml:space="preserve">será el de seguir avanzando en éste proceso de </w:t>
      </w:r>
      <w:r>
        <w:t xml:space="preserve">acompañar en los territorios las actividades e intereses planteadas en las mesas </w:t>
      </w:r>
      <w:r>
        <w:lastRenderedPageBreak/>
        <w:t>de diálogo,</w:t>
      </w:r>
      <w:r w:rsidR="001304BB">
        <w:t xml:space="preserve"> en especial las registradas en las Fichas Compromisos, </w:t>
      </w:r>
      <w:r>
        <w:t>dando continuidad para el próximo año electivo, de l</w:t>
      </w:r>
      <w:r w:rsidR="001304BB">
        <w:t xml:space="preserve">as acciones del PNEDH, </w:t>
      </w:r>
      <w:r>
        <w:t>asumidos ante las instituciones y ante la política pública educativa.</w:t>
      </w:r>
    </w:p>
    <w:p w:rsidR="00442797" w:rsidRDefault="00442797" w:rsidP="00755B5C">
      <w:pPr>
        <w:spacing w:line="360" w:lineRule="auto"/>
        <w:jc w:val="both"/>
      </w:pPr>
    </w:p>
    <w:p w:rsidR="009448B8" w:rsidRPr="00D74FA9" w:rsidRDefault="00D74FA9" w:rsidP="005D61EA">
      <w:pPr>
        <w:jc w:val="both"/>
      </w:pPr>
      <w:r>
        <w:t xml:space="preserve">  </w:t>
      </w:r>
    </w:p>
    <w:p w:rsidR="00BD3709" w:rsidRDefault="00BD3709" w:rsidP="005D61EA">
      <w:pPr>
        <w:jc w:val="both"/>
      </w:pPr>
    </w:p>
    <w:p w:rsidR="00566311" w:rsidRPr="00BD3709" w:rsidRDefault="00566311" w:rsidP="005D61EA">
      <w:pPr>
        <w:jc w:val="both"/>
      </w:pPr>
    </w:p>
    <w:p w:rsidR="00BD3709" w:rsidRDefault="00BD3709" w:rsidP="005D61EA">
      <w:pPr>
        <w:jc w:val="both"/>
        <w:rPr>
          <w:b/>
        </w:rPr>
      </w:pPr>
    </w:p>
    <w:p w:rsidR="00BD3709" w:rsidRPr="000E7EB2" w:rsidRDefault="00BD3709" w:rsidP="005D61EA">
      <w:pPr>
        <w:jc w:val="both"/>
        <w:rPr>
          <w:b/>
        </w:rPr>
      </w:pPr>
    </w:p>
    <w:sectPr w:rsidR="00BD3709" w:rsidRPr="000E7EB2" w:rsidSect="00D9120F">
      <w:head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91" w:rsidRDefault="00C11091" w:rsidP="00093172">
      <w:pPr>
        <w:spacing w:line="240" w:lineRule="auto"/>
      </w:pPr>
      <w:r>
        <w:separator/>
      </w:r>
    </w:p>
  </w:endnote>
  <w:endnote w:type="continuationSeparator" w:id="0">
    <w:p w:rsidR="00C11091" w:rsidRDefault="00C11091" w:rsidP="000931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DejaVu Sans Condense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91" w:rsidRDefault="00C11091" w:rsidP="00093172">
      <w:pPr>
        <w:spacing w:line="240" w:lineRule="auto"/>
      </w:pPr>
      <w:r>
        <w:separator/>
      </w:r>
    </w:p>
  </w:footnote>
  <w:footnote w:type="continuationSeparator" w:id="0">
    <w:p w:rsidR="00C11091" w:rsidRDefault="00C11091" w:rsidP="000931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72" w:rsidRDefault="00093172" w:rsidP="00093172">
    <w:pPr>
      <w:pStyle w:val="Encabezado"/>
      <w:jc w:val="center"/>
    </w:pPr>
    <w:r>
      <w:rPr>
        <w:noProof/>
      </w:rPr>
      <w:drawing>
        <wp:inline distT="0" distB="0" distL="0" distR="0">
          <wp:extent cx="3181350" cy="1247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uevo.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81350" cy="12477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5B1"/>
    <w:multiLevelType w:val="hybridMultilevel"/>
    <w:tmpl w:val="B158FC7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DA97481"/>
    <w:multiLevelType w:val="hybridMultilevel"/>
    <w:tmpl w:val="19D0864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39680BF3"/>
    <w:multiLevelType w:val="hybridMultilevel"/>
    <w:tmpl w:val="4EDCBAD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4B46083F"/>
    <w:multiLevelType w:val="hybridMultilevel"/>
    <w:tmpl w:val="1688E14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529B59FA"/>
    <w:multiLevelType w:val="hybridMultilevel"/>
    <w:tmpl w:val="DE5064D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7035711D"/>
    <w:multiLevelType w:val="hybridMultilevel"/>
    <w:tmpl w:val="3280CD4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77251E25"/>
    <w:multiLevelType w:val="hybridMultilevel"/>
    <w:tmpl w:val="FE84B836"/>
    <w:lvl w:ilvl="0" w:tplc="92ECDB56">
      <w:numFmt w:val="bullet"/>
      <w:lvlText w:val="·"/>
      <w:lvlJc w:val="left"/>
      <w:pPr>
        <w:ind w:left="855" w:hanging="495"/>
      </w:pPr>
      <w:rPr>
        <w:rFonts w:ascii="Arial" w:eastAsia="Arial" w:hAnsi="Arial" w:cs="Arial" w:hint="default"/>
        <w:b/>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5058"/>
  </w:hdrShapeDefaults>
  <w:footnotePr>
    <w:footnote w:id="-1"/>
    <w:footnote w:id="0"/>
  </w:footnotePr>
  <w:endnotePr>
    <w:endnote w:id="-1"/>
    <w:endnote w:id="0"/>
  </w:endnotePr>
  <w:compat/>
  <w:rsids>
    <w:rsidRoot w:val="00F02A6F"/>
    <w:rsid w:val="00007E17"/>
    <w:rsid w:val="00093172"/>
    <w:rsid w:val="000A28FB"/>
    <w:rsid w:val="000B7FB7"/>
    <w:rsid w:val="000C445D"/>
    <w:rsid w:val="000D6DA9"/>
    <w:rsid w:val="000D7E09"/>
    <w:rsid w:val="000E7EB2"/>
    <w:rsid w:val="00115145"/>
    <w:rsid w:val="001164DA"/>
    <w:rsid w:val="00124B9F"/>
    <w:rsid w:val="001304BB"/>
    <w:rsid w:val="00134D9D"/>
    <w:rsid w:val="001652ED"/>
    <w:rsid w:val="001E27C4"/>
    <w:rsid w:val="001E7BE8"/>
    <w:rsid w:val="00224FEE"/>
    <w:rsid w:val="00264C21"/>
    <w:rsid w:val="002765AE"/>
    <w:rsid w:val="00281850"/>
    <w:rsid w:val="00290FF5"/>
    <w:rsid w:val="002E37CD"/>
    <w:rsid w:val="002E4836"/>
    <w:rsid w:val="0030569D"/>
    <w:rsid w:val="00313F04"/>
    <w:rsid w:val="0034782F"/>
    <w:rsid w:val="0035634F"/>
    <w:rsid w:val="003623AA"/>
    <w:rsid w:val="003F0B88"/>
    <w:rsid w:val="00417DFB"/>
    <w:rsid w:val="00422F2A"/>
    <w:rsid w:val="00442797"/>
    <w:rsid w:val="00496EC9"/>
    <w:rsid w:val="004A68FB"/>
    <w:rsid w:val="004D182E"/>
    <w:rsid w:val="00511BC2"/>
    <w:rsid w:val="005206B6"/>
    <w:rsid w:val="0054064C"/>
    <w:rsid w:val="00566207"/>
    <w:rsid w:val="00566311"/>
    <w:rsid w:val="005666EA"/>
    <w:rsid w:val="005A3EB3"/>
    <w:rsid w:val="005A7537"/>
    <w:rsid w:val="005B763D"/>
    <w:rsid w:val="005D61EA"/>
    <w:rsid w:val="00604221"/>
    <w:rsid w:val="00622BB7"/>
    <w:rsid w:val="00665DD9"/>
    <w:rsid w:val="006A452A"/>
    <w:rsid w:val="006E6200"/>
    <w:rsid w:val="00702AA6"/>
    <w:rsid w:val="00705006"/>
    <w:rsid w:val="007144AE"/>
    <w:rsid w:val="00732289"/>
    <w:rsid w:val="00747032"/>
    <w:rsid w:val="00755B5C"/>
    <w:rsid w:val="0076130B"/>
    <w:rsid w:val="007716DF"/>
    <w:rsid w:val="007817F3"/>
    <w:rsid w:val="0078676C"/>
    <w:rsid w:val="007A505E"/>
    <w:rsid w:val="007A7C54"/>
    <w:rsid w:val="007B222B"/>
    <w:rsid w:val="007C4389"/>
    <w:rsid w:val="007C468D"/>
    <w:rsid w:val="007D4A44"/>
    <w:rsid w:val="0081423D"/>
    <w:rsid w:val="008334B7"/>
    <w:rsid w:val="00834E7C"/>
    <w:rsid w:val="00841B10"/>
    <w:rsid w:val="008456AD"/>
    <w:rsid w:val="00850C01"/>
    <w:rsid w:val="00852BDC"/>
    <w:rsid w:val="00852EF1"/>
    <w:rsid w:val="008748A8"/>
    <w:rsid w:val="00884BBE"/>
    <w:rsid w:val="008C3D01"/>
    <w:rsid w:val="0091063E"/>
    <w:rsid w:val="00912265"/>
    <w:rsid w:val="00920DAA"/>
    <w:rsid w:val="00931CE8"/>
    <w:rsid w:val="009448B8"/>
    <w:rsid w:val="00947B81"/>
    <w:rsid w:val="00953EDD"/>
    <w:rsid w:val="00970649"/>
    <w:rsid w:val="00975097"/>
    <w:rsid w:val="00984D2F"/>
    <w:rsid w:val="009966D8"/>
    <w:rsid w:val="009F4266"/>
    <w:rsid w:val="009F7725"/>
    <w:rsid w:val="00A147BB"/>
    <w:rsid w:val="00A178E9"/>
    <w:rsid w:val="00A53BDF"/>
    <w:rsid w:val="00A6694B"/>
    <w:rsid w:val="00A7799F"/>
    <w:rsid w:val="00AA10D0"/>
    <w:rsid w:val="00AA7190"/>
    <w:rsid w:val="00AC779F"/>
    <w:rsid w:val="00B312BA"/>
    <w:rsid w:val="00B377E2"/>
    <w:rsid w:val="00B40430"/>
    <w:rsid w:val="00B40C55"/>
    <w:rsid w:val="00B54337"/>
    <w:rsid w:val="00B945B6"/>
    <w:rsid w:val="00BD3709"/>
    <w:rsid w:val="00BE2022"/>
    <w:rsid w:val="00C11091"/>
    <w:rsid w:val="00C1229E"/>
    <w:rsid w:val="00C37FEB"/>
    <w:rsid w:val="00C450CB"/>
    <w:rsid w:val="00C56B35"/>
    <w:rsid w:val="00C60CAE"/>
    <w:rsid w:val="00C725B0"/>
    <w:rsid w:val="00C731A5"/>
    <w:rsid w:val="00C840D7"/>
    <w:rsid w:val="00CD47FB"/>
    <w:rsid w:val="00CF15D2"/>
    <w:rsid w:val="00D06782"/>
    <w:rsid w:val="00D06983"/>
    <w:rsid w:val="00D45D2C"/>
    <w:rsid w:val="00D61E11"/>
    <w:rsid w:val="00D71CED"/>
    <w:rsid w:val="00D7321C"/>
    <w:rsid w:val="00D74FA9"/>
    <w:rsid w:val="00D9120F"/>
    <w:rsid w:val="00D9697E"/>
    <w:rsid w:val="00DB4854"/>
    <w:rsid w:val="00DF1819"/>
    <w:rsid w:val="00DF31D0"/>
    <w:rsid w:val="00E04999"/>
    <w:rsid w:val="00E35480"/>
    <w:rsid w:val="00E5435D"/>
    <w:rsid w:val="00E670C1"/>
    <w:rsid w:val="00E8031B"/>
    <w:rsid w:val="00E85101"/>
    <w:rsid w:val="00EC1189"/>
    <w:rsid w:val="00ED6669"/>
    <w:rsid w:val="00EE0C12"/>
    <w:rsid w:val="00EE7F99"/>
    <w:rsid w:val="00F017EE"/>
    <w:rsid w:val="00F02A6F"/>
    <w:rsid w:val="00F11CC3"/>
    <w:rsid w:val="00F3451B"/>
    <w:rsid w:val="00F721A0"/>
    <w:rsid w:val="00F92883"/>
    <w:rsid w:val="00F93E60"/>
    <w:rsid w:val="00F94CF0"/>
    <w:rsid w:val="00FB2DB2"/>
    <w:rsid w:val="00FB4D23"/>
    <w:rsid w:val="00FF077C"/>
    <w:rsid w:val="00FF0A8B"/>
    <w:rsid w:val="00FF182D"/>
    <w:rsid w:val="00FF706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20F"/>
  </w:style>
  <w:style w:type="paragraph" w:styleId="Ttulo1">
    <w:name w:val="heading 1"/>
    <w:basedOn w:val="Normal"/>
    <w:next w:val="Normal"/>
    <w:rsid w:val="00D9120F"/>
    <w:pPr>
      <w:keepNext/>
      <w:keepLines/>
      <w:spacing w:before="400" w:after="120"/>
      <w:outlineLvl w:val="0"/>
    </w:pPr>
    <w:rPr>
      <w:sz w:val="40"/>
      <w:szCs w:val="40"/>
    </w:rPr>
  </w:style>
  <w:style w:type="paragraph" w:styleId="Ttulo2">
    <w:name w:val="heading 2"/>
    <w:basedOn w:val="Normal"/>
    <w:next w:val="Normal"/>
    <w:rsid w:val="00D9120F"/>
    <w:pPr>
      <w:keepNext/>
      <w:keepLines/>
      <w:spacing w:before="360" w:after="120"/>
      <w:outlineLvl w:val="1"/>
    </w:pPr>
    <w:rPr>
      <w:sz w:val="32"/>
      <w:szCs w:val="32"/>
    </w:rPr>
  </w:style>
  <w:style w:type="paragraph" w:styleId="Ttulo3">
    <w:name w:val="heading 3"/>
    <w:basedOn w:val="Normal"/>
    <w:next w:val="Normal"/>
    <w:rsid w:val="00D9120F"/>
    <w:pPr>
      <w:keepNext/>
      <w:keepLines/>
      <w:spacing w:before="320" w:after="80"/>
      <w:outlineLvl w:val="2"/>
    </w:pPr>
    <w:rPr>
      <w:color w:val="434343"/>
      <w:sz w:val="28"/>
      <w:szCs w:val="28"/>
    </w:rPr>
  </w:style>
  <w:style w:type="paragraph" w:styleId="Ttulo4">
    <w:name w:val="heading 4"/>
    <w:basedOn w:val="Normal"/>
    <w:next w:val="Normal"/>
    <w:rsid w:val="00D9120F"/>
    <w:pPr>
      <w:keepNext/>
      <w:keepLines/>
      <w:spacing w:before="280" w:after="80"/>
      <w:outlineLvl w:val="3"/>
    </w:pPr>
    <w:rPr>
      <w:color w:val="666666"/>
      <w:sz w:val="24"/>
      <w:szCs w:val="24"/>
    </w:rPr>
  </w:style>
  <w:style w:type="paragraph" w:styleId="Ttulo5">
    <w:name w:val="heading 5"/>
    <w:basedOn w:val="Normal"/>
    <w:next w:val="Normal"/>
    <w:rsid w:val="00D9120F"/>
    <w:pPr>
      <w:keepNext/>
      <w:keepLines/>
      <w:spacing w:before="240" w:after="80"/>
      <w:outlineLvl w:val="4"/>
    </w:pPr>
    <w:rPr>
      <w:color w:val="666666"/>
    </w:rPr>
  </w:style>
  <w:style w:type="paragraph" w:styleId="Ttulo6">
    <w:name w:val="heading 6"/>
    <w:basedOn w:val="Normal"/>
    <w:next w:val="Normal"/>
    <w:rsid w:val="00D9120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9120F"/>
    <w:tblPr>
      <w:tblCellMar>
        <w:top w:w="0" w:type="dxa"/>
        <w:left w:w="0" w:type="dxa"/>
        <w:bottom w:w="0" w:type="dxa"/>
        <w:right w:w="0" w:type="dxa"/>
      </w:tblCellMar>
    </w:tblPr>
  </w:style>
  <w:style w:type="paragraph" w:styleId="Ttulo">
    <w:name w:val="Title"/>
    <w:basedOn w:val="Normal"/>
    <w:next w:val="Normal"/>
    <w:rsid w:val="00D9120F"/>
    <w:pPr>
      <w:keepNext/>
      <w:keepLines/>
      <w:spacing w:after="60"/>
    </w:pPr>
    <w:rPr>
      <w:sz w:val="52"/>
      <w:szCs w:val="52"/>
    </w:rPr>
  </w:style>
  <w:style w:type="paragraph" w:styleId="Subttulo">
    <w:name w:val="Subtitle"/>
    <w:basedOn w:val="Normal"/>
    <w:next w:val="Normal"/>
    <w:rsid w:val="00D9120F"/>
    <w:pPr>
      <w:keepNext/>
      <w:keepLines/>
      <w:spacing w:after="320"/>
    </w:pPr>
    <w:rPr>
      <w:color w:val="666666"/>
      <w:sz w:val="30"/>
      <w:szCs w:val="30"/>
    </w:rPr>
  </w:style>
  <w:style w:type="paragraph" w:styleId="Encabezado">
    <w:name w:val="header"/>
    <w:basedOn w:val="Normal"/>
    <w:link w:val="EncabezadoCar"/>
    <w:uiPriority w:val="99"/>
    <w:unhideWhenUsed/>
    <w:rsid w:val="000931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93172"/>
  </w:style>
  <w:style w:type="paragraph" w:styleId="Piedepgina">
    <w:name w:val="footer"/>
    <w:basedOn w:val="Normal"/>
    <w:link w:val="PiedepginaCar"/>
    <w:uiPriority w:val="99"/>
    <w:unhideWhenUsed/>
    <w:rsid w:val="000931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93172"/>
  </w:style>
  <w:style w:type="paragraph" w:styleId="Textodeglobo">
    <w:name w:val="Balloon Text"/>
    <w:basedOn w:val="Normal"/>
    <w:link w:val="TextodegloboCar"/>
    <w:uiPriority w:val="99"/>
    <w:semiHidden/>
    <w:unhideWhenUsed/>
    <w:rsid w:val="005A3EB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EB3"/>
    <w:rPr>
      <w:rFonts w:ascii="Tahoma" w:hAnsi="Tahoma" w:cs="Tahoma"/>
      <w:sz w:val="16"/>
      <w:szCs w:val="16"/>
    </w:rPr>
  </w:style>
  <w:style w:type="character" w:customStyle="1" w:styleId="object">
    <w:name w:val="object"/>
    <w:basedOn w:val="Fuentedeprrafopredeter"/>
    <w:rsid w:val="005A3EB3"/>
  </w:style>
  <w:style w:type="character" w:customStyle="1" w:styleId="zmsearchresult">
    <w:name w:val="zmsearchresult"/>
    <w:basedOn w:val="Fuentedeprrafopredeter"/>
    <w:rsid w:val="005A3EB3"/>
  </w:style>
  <w:style w:type="paragraph" w:styleId="Prrafodelista">
    <w:name w:val="List Paragraph"/>
    <w:basedOn w:val="Normal"/>
    <w:uiPriority w:val="34"/>
    <w:qFormat/>
    <w:rsid w:val="00852BDC"/>
    <w:pPr>
      <w:ind w:left="720"/>
      <w:contextualSpacing/>
    </w:pPr>
  </w:style>
  <w:style w:type="paragraph" w:styleId="NormalWeb">
    <w:name w:val="Normal (Web)"/>
    <w:basedOn w:val="Normal"/>
    <w:uiPriority w:val="99"/>
    <w:semiHidden/>
    <w:unhideWhenUsed/>
    <w:rsid w:val="005A753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A7537"/>
    <w:rPr>
      <w:color w:val="0000FF"/>
      <w:u w:val="single"/>
    </w:rPr>
  </w:style>
  <w:style w:type="paragraph" w:styleId="Textonotapie">
    <w:name w:val="footnote text"/>
    <w:basedOn w:val="Normal"/>
    <w:link w:val="TextonotapieCar"/>
    <w:uiPriority w:val="99"/>
    <w:semiHidden/>
    <w:unhideWhenUsed/>
    <w:rsid w:val="00975097"/>
    <w:pPr>
      <w:spacing w:line="240" w:lineRule="auto"/>
    </w:pPr>
    <w:rPr>
      <w:sz w:val="20"/>
      <w:szCs w:val="20"/>
    </w:rPr>
  </w:style>
  <w:style w:type="character" w:customStyle="1" w:styleId="TextonotapieCar">
    <w:name w:val="Texto nota pie Car"/>
    <w:basedOn w:val="Fuentedeprrafopredeter"/>
    <w:link w:val="Textonotapie"/>
    <w:uiPriority w:val="99"/>
    <w:semiHidden/>
    <w:rsid w:val="00975097"/>
    <w:rPr>
      <w:sz w:val="20"/>
      <w:szCs w:val="20"/>
    </w:rPr>
  </w:style>
  <w:style w:type="character" w:styleId="Refdenotaalpie">
    <w:name w:val="footnote reference"/>
    <w:basedOn w:val="Fuentedeprrafopredeter"/>
    <w:uiPriority w:val="99"/>
    <w:semiHidden/>
    <w:unhideWhenUsed/>
    <w:rsid w:val="00975097"/>
    <w:rPr>
      <w:vertAlign w:val="superscript"/>
    </w:rPr>
  </w:style>
</w:styles>
</file>

<file path=word/webSettings.xml><?xml version="1.0" encoding="utf-8"?>
<w:webSettings xmlns:r="http://schemas.openxmlformats.org/officeDocument/2006/relationships" xmlns:w="http://schemas.openxmlformats.org/wordprocessingml/2006/main">
  <w:divs>
    <w:div w:id="10357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B2495-0552-4FAD-BE0F-9D4C2174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FWillat</dc:creator>
  <cp:lastModifiedBy>perodriguez</cp:lastModifiedBy>
  <cp:revision>12</cp:revision>
  <dcterms:created xsi:type="dcterms:W3CDTF">2019-12-13T17:02:00Z</dcterms:created>
  <dcterms:modified xsi:type="dcterms:W3CDTF">2019-12-16T18:46:00Z</dcterms:modified>
</cp:coreProperties>
</file>